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85527" w14:textId="77777777" w:rsidR="002D378E" w:rsidRPr="003F7555" w:rsidRDefault="002D378E" w:rsidP="003F7555">
      <w:pPr>
        <w:pStyle w:val="Header"/>
        <w:tabs>
          <w:tab w:val="clear" w:pos="4153"/>
          <w:tab w:val="clear" w:pos="8306"/>
          <w:tab w:val="right" w:pos="8931"/>
        </w:tabs>
        <w:ind w:left="0"/>
        <w:jc w:val="center"/>
        <w:rPr>
          <w:rFonts w:ascii="Frutiger LT Std 45 Light" w:hAnsi="Frutiger LT Std 45 Light"/>
        </w:rPr>
      </w:pPr>
      <w:r w:rsidRPr="003F7555">
        <w:rPr>
          <w:rFonts w:ascii="Frutiger LT Std 45 Light" w:hAnsi="Frutiger LT Std 45 Light"/>
          <w:kern w:val="28"/>
        </w:rPr>
        <w:t>Addendum to Role Profile</w:t>
      </w:r>
    </w:p>
    <w:p w14:paraId="0127C284" w14:textId="77777777" w:rsidR="002D378E" w:rsidRPr="003F7555" w:rsidRDefault="002D378E" w:rsidP="002D378E">
      <w:pPr>
        <w:rPr>
          <w:rFonts w:ascii="Frutiger LT Std 45 Light" w:hAnsi="Frutiger LT Std 45 Light"/>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2D378E" w:rsidRPr="003F7555" w14:paraId="22B7C0A0" w14:textId="77777777">
        <w:tc>
          <w:tcPr>
            <w:tcW w:w="3780" w:type="dxa"/>
          </w:tcPr>
          <w:p w14:paraId="6D5DF37A" w14:textId="77777777" w:rsidR="002D378E" w:rsidRPr="003F7555" w:rsidRDefault="002D378E" w:rsidP="00292A56">
            <w:pPr>
              <w:spacing w:before="60" w:after="60"/>
              <w:jc w:val="left"/>
              <w:rPr>
                <w:rFonts w:ascii="Frutiger LT Std 45 Light" w:hAnsi="Frutiger LT Std 45 Light"/>
                <w:b/>
                <w:sz w:val="22"/>
              </w:rPr>
            </w:pPr>
            <w:r w:rsidRPr="003F7555">
              <w:rPr>
                <w:rFonts w:ascii="Frutiger LT Std 45 Light" w:hAnsi="Frutiger LT Std 45 Light"/>
                <w:b/>
                <w:sz w:val="22"/>
              </w:rPr>
              <w:t xml:space="preserve">Job Title: </w:t>
            </w:r>
          </w:p>
        </w:tc>
        <w:tc>
          <w:tcPr>
            <w:tcW w:w="5310" w:type="dxa"/>
          </w:tcPr>
          <w:p w14:paraId="485291FF" w14:textId="77777777" w:rsidR="002D378E" w:rsidRPr="003F7555" w:rsidRDefault="002D378E" w:rsidP="00292A56">
            <w:pPr>
              <w:spacing w:before="60" w:after="60"/>
              <w:jc w:val="left"/>
              <w:rPr>
                <w:rFonts w:ascii="Frutiger LT Std 45 Light" w:hAnsi="Frutiger LT Std 45 Light"/>
                <w:sz w:val="22"/>
              </w:rPr>
            </w:pPr>
            <w:r w:rsidRPr="003F7555">
              <w:rPr>
                <w:rFonts w:ascii="Frutiger LT Std 45 Light" w:hAnsi="Frutiger LT Std 45 Light"/>
                <w:sz w:val="22"/>
              </w:rPr>
              <w:t xml:space="preserve">Research </w:t>
            </w:r>
            <w:r w:rsidR="007A70F4" w:rsidRPr="003F7555">
              <w:rPr>
                <w:rFonts w:ascii="Frutiger LT Std 45 Light" w:hAnsi="Frutiger LT Std 45 Light"/>
                <w:sz w:val="22"/>
              </w:rPr>
              <w:t>Fellow</w:t>
            </w:r>
            <w:r w:rsidRPr="003F7555">
              <w:rPr>
                <w:rFonts w:ascii="Frutiger LT Std 45 Light" w:hAnsi="Frutiger LT Std 45 Light"/>
                <w:sz w:val="22"/>
              </w:rPr>
              <w:t xml:space="preserve"> (1A)</w:t>
            </w:r>
          </w:p>
        </w:tc>
      </w:tr>
    </w:tbl>
    <w:p w14:paraId="7E657D8F" w14:textId="77777777" w:rsidR="002D378E" w:rsidRPr="003F7555" w:rsidRDefault="002D378E" w:rsidP="002D378E">
      <w:pPr>
        <w:spacing w:after="0"/>
        <w:rPr>
          <w:rFonts w:ascii="Frutiger LT Std 45 Light" w:hAnsi="Frutiger LT Std 45 Light"/>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EE434B" w:rsidRPr="003F7555" w14:paraId="7DDE6792" w14:textId="77777777">
        <w:trPr>
          <w:cantSplit/>
          <w:trHeight w:val="431"/>
        </w:trPr>
        <w:tc>
          <w:tcPr>
            <w:tcW w:w="9103" w:type="dxa"/>
          </w:tcPr>
          <w:p w14:paraId="168EC313" w14:textId="77777777" w:rsidR="00EE434B" w:rsidRPr="003F7555" w:rsidRDefault="00EE434B" w:rsidP="004D36E6">
            <w:pPr>
              <w:pStyle w:val="Heading3"/>
              <w:keepNext w:val="0"/>
              <w:spacing w:before="60" w:after="60"/>
              <w:rPr>
                <w:rFonts w:ascii="Frutiger LT Std 45 Light" w:hAnsi="Frutiger LT Std 45 Light"/>
                <w:sz w:val="22"/>
              </w:rPr>
            </w:pPr>
            <w:r w:rsidRPr="003F7555">
              <w:rPr>
                <w:rFonts w:ascii="Frutiger LT Std 45 Light" w:hAnsi="Frutiger LT Std 45 Light"/>
                <w:sz w:val="22"/>
              </w:rPr>
              <w:t>Job Summary and Purpose:</w:t>
            </w:r>
          </w:p>
        </w:tc>
      </w:tr>
      <w:tr w:rsidR="00EE434B" w:rsidRPr="003F7555" w14:paraId="3F1E8BFA" w14:textId="77777777">
        <w:trPr>
          <w:trHeight w:val="320"/>
        </w:trPr>
        <w:tc>
          <w:tcPr>
            <w:tcW w:w="9103" w:type="dxa"/>
          </w:tcPr>
          <w:p w14:paraId="58384AAB" w14:textId="77777777" w:rsidR="00EE434B" w:rsidRPr="003F7555" w:rsidRDefault="00EE434B" w:rsidP="004D36E6">
            <w:pPr>
              <w:pStyle w:val="BodyText"/>
              <w:tabs>
                <w:tab w:val="left" w:pos="2232"/>
              </w:tabs>
              <w:spacing w:before="60" w:after="60"/>
              <w:rPr>
                <w:rFonts w:ascii="Frutiger LT Std 45 Light" w:hAnsi="Frutiger LT Std 45 Light"/>
                <w:sz w:val="22"/>
              </w:rPr>
            </w:pPr>
            <w:bookmarkStart w:id="0" w:name="OLE_LINK1"/>
            <w:bookmarkStart w:id="1" w:name="OLE_LINK2"/>
            <w:r w:rsidRPr="003F7555">
              <w:rPr>
                <w:rFonts w:ascii="Frutiger LT Std 45 Light" w:hAnsi="Frutiger LT Std 45 Light"/>
                <w:sz w:val="22"/>
                <w:u w:val="single"/>
              </w:rPr>
              <w:t>This information sheet should be read in conjunction with the accompanying generic Research RA1A Role Profile and will be used for shortlisting processes.  More specifically the post holder will be expected to</w:t>
            </w:r>
            <w:r w:rsidRPr="003F7555">
              <w:rPr>
                <w:rFonts w:ascii="Frutiger LT Std 45 Light" w:hAnsi="Frutiger LT Std 45 Light"/>
                <w:sz w:val="22"/>
              </w:rPr>
              <w:t>:</w:t>
            </w:r>
          </w:p>
          <w:p w14:paraId="02955B11" w14:textId="34D849C9" w:rsidR="003F7555" w:rsidRDefault="003F7555" w:rsidP="004D36E6">
            <w:pPr>
              <w:pStyle w:val="BodyText"/>
              <w:tabs>
                <w:tab w:val="left" w:pos="2232"/>
              </w:tabs>
              <w:spacing w:before="60" w:after="60"/>
              <w:rPr>
                <w:rFonts w:ascii="Frutiger LT Std 45 Light" w:hAnsi="Frutiger LT Std 45 Light"/>
                <w:sz w:val="22"/>
              </w:rPr>
            </w:pPr>
          </w:p>
          <w:p w14:paraId="39DC5C86" w14:textId="68ACF4A1" w:rsidR="00B7427D" w:rsidRPr="00B7427D" w:rsidRDefault="00B7427D" w:rsidP="00B7427D">
            <w:pPr>
              <w:pStyle w:val="BodyText"/>
              <w:tabs>
                <w:tab w:val="left" w:pos="2232"/>
              </w:tabs>
              <w:spacing w:before="60" w:after="60"/>
              <w:rPr>
                <w:rFonts w:ascii="Frutiger LT Std 45 Light" w:hAnsi="Frutiger LT Std 45 Light"/>
                <w:sz w:val="22"/>
              </w:rPr>
            </w:pPr>
            <w:r w:rsidRPr="00B7427D">
              <w:rPr>
                <w:rFonts w:ascii="Frutiger LT Std 45 Light" w:hAnsi="Frutiger LT Std 45 Light"/>
                <w:sz w:val="22"/>
              </w:rPr>
              <w:t>T</w:t>
            </w:r>
            <w:r w:rsidR="00177B61">
              <w:rPr>
                <w:rFonts w:ascii="Frutiger LT Std 45 Light" w:hAnsi="Frutiger LT Std 45 Light"/>
                <w:sz w:val="22"/>
              </w:rPr>
              <w:t>he research</w:t>
            </w:r>
            <w:r w:rsidR="00F4260A">
              <w:rPr>
                <w:rFonts w:ascii="Frutiger LT Std 45 Light" w:hAnsi="Frutiger LT Std 45 Light"/>
                <w:sz w:val="22"/>
              </w:rPr>
              <w:t xml:space="preserve"> fellow will </w:t>
            </w:r>
            <w:r w:rsidR="00177B61">
              <w:rPr>
                <w:rFonts w:ascii="Frutiger LT Std 45 Light" w:hAnsi="Frutiger LT Std 45 Light"/>
                <w:sz w:val="22"/>
              </w:rPr>
              <w:t>work t</w:t>
            </w:r>
            <w:r w:rsidRPr="00B7427D">
              <w:rPr>
                <w:rFonts w:ascii="Frutiger LT Std 45 Light" w:hAnsi="Frutiger LT Std 45 Light"/>
                <w:sz w:val="22"/>
              </w:rPr>
              <w:t xml:space="preserve">o create and contribute to the creation of knowledge by undertaking a specified range of activities within the </w:t>
            </w:r>
            <w:proofErr w:type="spellStart"/>
            <w:r w:rsidRPr="00B7427D">
              <w:rPr>
                <w:rFonts w:ascii="Frutiger LT Std 45 Light" w:hAnsi="Frutiger LT Std 45 Light"/>
                <w:sz w:val="22"/>
              </w:rPr>
              <w:t>Wellcome</w:t>
            </w:r>
            <w:proofErr w:type="spellEnd"/>
            <w:r w:rsidRPr="00B7427D">
              <w:rPr>
                <w:rFonts w:ascii="Frutiger LT Std 45 Light" w:hAnsi="Frutiger LT Std 45 Light"/>
                <w:sz w:val="22"/>
              </w:rPr>
              <w:t xml:space="preserve"> Trust-funded project: “A Health-centred Systems Approach towards Net-Zero: Transforming regional climate mitigation policies (Heal-NZ)”.</w:t>
            </w:r>
          </w:p>
          <w:p w14:paraId="19F14249" w14:textId="2EC398F1" w:rsidR="00B7427D" w:rsidRPr="00B7427D" w:rsidRDefault="00B7427D" w:rsidP="00B7427D">
            <w:pPr>
              <w:pStyle w:val="BodyText"/>
              <w:tabs>
                <w:tab w:val="left" w:pos="2232"/>
              </w:tabs>
              <w:spacing w:before="60" w:after="60"/>
              <w:rPr>
                <w:rFonts w:ascii="Frutiger LT Std 45 Light" w:hAnsi="Frutiger LT Std 45 Light"/>
                <w:sz w:val="22"/>
              </w:rPr>
            </w:pPr>
            <w:r w:rsidRPr="00B7427D">
              <w:rPr>
                <w:rFonts w:ascii="Frutiger LT Std 45 Light" w:hAnsi="Frutiger LT Std 45 Light"/>
                <w:sz w:val="22"/>
              </w:rPr>
              <w:t>The overall aim of Heal-NZ is to transform regional Net-Zero policy solutions by adopting a health-centred systems approach. To this aim, Heal-NZ brings together scientists from a range of disciplines (including social science, climate, air quality, health and economics) from the Universities of Birmingham, Surrey, and York, and stakeholders from West Midlands Combined Authority, Defra, Birmingham City Council, Clean Air Fund, Sandwell Metropolitan Borough Council, Coventry City Council, Solihull Council, Cambridge Environmental Research Consultants, and WSP in the UK to develop new tools and science understanding.</w:t>
            </w:r>
          </w:p>
          <w:p w14:paraId="32246EA7" w14:textId="20CF1C0F" w:rsidR="00B7427D" w:rsidRPr="00B7427D" w:rsidRDefault="00B7427D" w:rsidP="00B7427D">
            <w:pPr>
              <w:pStyle w:val="BodyText"/>
              <w:tabs>
                <w:tab w:val="left" w:pos="2232"/>
              </w:tabs>
              <w:spacing w:before="60" w:after="60"/>
              <w:rPr>
                <w:rFonts w:ascii="Frutiger LT Std 45 Light" w:hAnsi="Frutiger LT Std 45 Light"/>
                <w:sz w:val="22"/>
              </w:rPr>
            </w:pPr>
            <w:r w:rsidRPr="00B7427D">
              <w:rPr>
                <w:rFonts w:ascii="Frutiger LT Std 45 Light" w:hAnsi="Frutiger LT Std 45 Light"/>
                <w:sz w:val="22"/>
              </w:rPr>
              <w:t xml:space="preserve">Heal-NZ is </w:t>
            </w:r>
            <w:r w:rsidR="00FF2BB2">
              <w:rPr>
                <w:rFonts w:ascii="Frutiger LT Std 45 Light" w:hAnsi="Frutiger LT Std 45 Light"/>
                <w:sz w:val="22"/>
              </w:rPr>
              <w:t xml:space="preserve">a </w:t>
            </w:r>
            <w:r w:rsidRPr="00B7427D">
              <w:rPr>
                <w:rFonts w:ascii="Frutiger LT Std 45 Light" w:hAnsi="Frutiger LT Std 45 Light"/>
                <w:sz w:val="22"/>
              </w:rPr>
              <w:t>transdisciplinary collaboration network involving 25 investigators and stakeholders 10 researchers and a project manager. To support the project, we are recruiting a total of 5 postdoctoral researchers and 1 project manager to start in Oct 2023.</w:t>
            </w:r>
          </w:p>
          <w:p w14:paraId="31D89525" w14:textId="783469FA" w:rsidR="00FF2BB2" w:rsidRDefault="00B7427D" w:rsidP="00FF2BB2">
            <w:pPr>
              <w:pStyle w:val="NormalWeb"/>
              <w:rPr>
                <w:rFonts w:ascii="Frutiger LT Std 45 Light" w:hAnsi="Frutiger LT Std 45 Light" w:cs="FrutigerLTStd-Light"/>
                <w:sz w:val="22"/>
                <w:szCs w:val="22"/>
              </w:rPr>
            </w:pPr>
            <w:r w:rsidRPr="00B7427D">
              <w:rPr>
                <w:rFonts w:ascii="Frutiger LT Std 45 Light" w:hAnsi="Frutiger LT Std 45 Light"/>
                <w:sz w:val="22"/>
              </w:rPr>
              <w:t xml:space="preserve">This </w:t>
            </w:r>
            <w:r w:rsidR="00FF2BB2">
              <w:rPr>
                <w:rFonts w:ascii="Frutiger LT Std 45 Light" w:hAnsi="Frutiger LT Std 45 Light"/>
                <w:sz w:val="22"/>
              </w:rPr>
              <w:t>30-</w:t>
            </w:r>
            <w:r>
              <w:rPr>
                <w:rFonts w:ascii="Frutiger LT Std 45 Light" w:hAnsi="Frutiger LT Std 45 Light"/>
                <w:sz w:val="22"/>
              </w:rPr>
              <w:t>month</w:t>
            </w:r>
            <w:r w:rsidRPr="00B7427D">
              <w:rPr>
                <w:rFonts w:ascii="Frutiger LT Std 45 Light" w:hAnsi="Frutiger LT Std 45 Light"/>
                <w:sz w:val="22"/>
              </w:rPr>
              <w:t xml:space="preserve"> research fellow will </w:t>
            </w:r>
            <w:r w:rsidR="00FF2BB2" w:rsidRPr="001A7A4E">
              <w:rPr>
                <w:rFonts w:ascii="Frutiger LT Std 45 Light" w:hAnsi="Frutiger LT Std 45 Light" w:cs="FrutigerLTStd-Light"/>
                <w:sz w:val="22"/>
                <w:szCs w:val="22"/>
              </w:rPr>
              <w:t>play a major part in the project activities,</w:t>
            </w:r>
            <w:r w:rsidR="00FF2BB2">
              <w:rPr>
                <w:rFonts w:ascii="Frutiger LT Std 45 Light" w:hAnsi="Frutiger LT Std 45 Light" w:cs="FrutigerLTStd-Light"/>
                <w:sz w:val="22"/>
                <w:szCs w:val="22"/>
              </w:rPr>
              <w:t xml:space="preserve"> working in close collaboration with Senior Researcher Dr Alexandra Penn and with the broader team.</w:t>
            </w:r>
            <w:r w:rsidR="00FF2BB2" w:rsidRPr="001A7A4E">
              <w:rPr>
                <w:rFonts w:ascii="Frutiger LT Std 45 Light" w:hAnsi="Frutiger LT Std 45 Light" w:cs="FrutigerLTStd-Light"/>
                <w:sz w:val="22"/>
                <w:szCs w:val="22"/>
              </w:rPr>
              <w:t xml:space="preserve"> </w:t>
            </w:r>
            <w:r w:rsidR="00FF2BB2">
              <w:rPr>
                <w:rFonts w:ascii="Frutiger LT Std 45 Light" w:hAnsi="Frutiger LT Std 45 Light" w:cs="FrutigerLTStd-Light"/>
                <w:sz w:val="22"/>
                <w:szCs w:val="22"/>
              </w:rPr>
              <w:t xml:space="preserve">In particular, co-leading (or leading) </w:t>
            </w:r>
            <w:r w:rsidR="002647B9">
              <w:rPr>
                <w:rFonts w:ascii="Frutiger LT Std 45 Light" w:hAnsi="Frutiger LT Std 45 Light" w:cs="FrutigerLTStd-Light"/>
                <w:sz w:val="22"/>
                <w:szCs w:val="22"/>
              </w:rPr>
              <w:t>a</w:t>
            </w:r>
            <w:r w:rsidR="00FF2BB2">
              <w:rPr>
                <w:rFonts w:ascii="Frutiger LT Std 45 Light" w:hAnsi="Frutiger LT Std 45 Light" w:cs="FrutigerLTStd-Light"/>
                <w:sz w:val="22"/>
                <w:szCs w:val="22"/>
              </w:rPr>
              <w:t xml:space="preserve"> </w:t>
            </w:r>
            <w:proofErr w:type="gramStart"/>
            <w:r w:rsidR="00FF2BB2">
              <w:rPr>
                <w:rFonts w:ascii="Frutiger LT Std 45 Light" w:hAnsi="Frutiger LT Std 45 Light" w:cs="FrutigerLTStd-Light"/>
                <w:sz w:val="22"/>
                <w:szCs w:val="22"/>
              </w:rPr>
              <w:t>participatory systems</w:t>
            </w:r>
            <w:proofErr w:type="gramEnd"/>
            <w:r w:rsidR="00FF2BB2">
              <w:rPr>
                <w:rFonts w:ascii="Frutiger LT Std 45 Light" w:hAnsi="Frutiger LT Std 45 Light" w:cs="FrutigerLTStd-Light"/>
                <w:sz w:val="22"/>
                <w:szCs w:val="22"/>
              </w:rPr>
              <w:t xml:space="preserve"> mapping</w:t>
            </w:r>
            <w:r w:rsidR="005141A3">
              <w:rPr>
                <w:rFonts w:ascii="Frutiger LT Std 45 Light" w:hAnsi="Frutiger LT Std 45 Light" w:cs="FrutigerLTStd-Light"/>
                <w:sz w:val="22"/>
                <w:szCs w:val="22"/>
              </w:rPr>
              <w:t xml:space="preserve"> (PSM)</w:t>
            </w:r>
            <w:r w:rsidR="00FF2BB2">
              <w:rPr>
                <w:rFonts w:ascii="Frutiger LT Std 45 Light" w:hAnsi="Frutiger LT Std 45 Light" w:cs="FrutigerLTStd-Light"/>
                <w:sz w:val="22"/>
                <w:szCs w:val="22"/>
              </w:rPr>
              <w:t xml:space="preserve"> process covering 3 climate and health-related policy areas in the West Midlands: transport;</w:t>
            </w:r>
            <w:r w:rsidR="00FF2BB2" w:rsidRPr="00957A59">
              <w:rPr>
                <w:rFonts w:ascii="Frutiger LT Std 45 Light" w:hAnsi="Frutiger LT Std 45 Light" w:cs="FrutigerLTStd-Light"/>
                <w:sz w:val="22"/>
                <w:szCs w:val="22"/>
              </w:rPr>
              <w:t xml:space="preserve"> housing and energy</w:t>
            </w:r>
            <w:r w:rsidR="00FF2BB2">
              <w:rPr>
                <w:rFonts w:ascii="Frutiger LT Std 45 Light" w:hAnsi="Frutiger LT Std 45 Light" w:cs="FrutigerLTStd-Light"/>
                <w:sz w:val="22"/>
                <w:szCs w:val="22"/>
              </w:rPr>
              <w:t xml:space="preserve">, and the interactions between them. This will include: </w:t>
            </w:r>
            <w:r w:rsidR="00FF2BB2" w:rsidRPr="002850CA">
              <w:rPr>
                <w:rFonts w:ascii="Frutiger LT Std 45 Light" w:hAnsi="Frutiger LT Std 45 Light" w:cs="FrutigerLTStd-Light"/>
                <w:sz w:val="22"/>
                <w:szCs w:val="22"/>
              </w:rPr>
              <w:t>identifying and contacting</w:t>
            </w:r>
            <w:r w:rsidR="00FF2BB2">
              <w:rPr>
                <w:rFonts w:ascii="Frutiger LT Std 45 Light" w:hAnsi="Frutiger LT Std 45 Light" w:cs="FrutigerLTStd-Light"/>
                <w:sz w:val="22"/>
                <w:szCs w:val="22"/>
              </w:rPr>
              <w:t xml:space="preserve"> stakeholders;</w:t>
            </w:r>
            <w:r w:rsidR="00FF2BB2" w:rsidRPr="002850CA">
              <w:rPr>
                <w:rFonts w:ascii="Frutiger LT Std 45 Light" w:hAnsi="Frutiger LT Std 45 Light" w:cs="FrutigerLTStd-Light"/>
                <w:sz w:val="22"/>
                <w:szCs w:val="22"/>
              </w:rPr>
              <w:t xml:space="preserve"> helping to develop the workshop programmes and organising workshops,</w:t>
            </w:r>
            <w:r w:rsidR="00FF2BB2">
              <w:rPr>
                <w:rFonts w:ascii="Frutiger LT Std 45 Light" w:hAnsi="Frutiger LT Std 45 Light" w:cs="FrutigerLTStd-Light"/>
                <w:sz w:val="22"/>
                <w:szCs w:val="22"/>
              </w:rPr>
              <w:t xml:space="preserve"> designing new methods to fit the on the ground context and working with the broader team to integrate different types of data and evidence into the maps and using maps to inform modelling and data collection.</w:t>
            </w:r>
            <w:r w:rsidR="00DF3B4A">
              <w:rPr>
                <w:rFonts w:ascii="Frutiger LT Std 45 Light" w:hAnsi="Frutiger LT Std 45 Light" w:cs="FrutigerLTStd-Light"/>
                <w:sz w:val="22"/>
                <w:szCs w:val="22"/>
              </w:rPr>
              <w:t xml:space="preserve"> The research fellow will also work with policy colleagues to </w:t>
            </w:r>
            <w:r w:rsidR="00FF2BB2">
              <w:rPr>
                <w:rFonts w:ascii="Frutiger LT Std 45 Light" w:hAnsi="Frutiger LT Std 45 Light" w:cs="FrutigerLTStd-Light"/>
                <w:sz w:val="22"/>
                <w:szCs w:val="22"/>
              </w:rPr>
              <w:t>collect and categorize relevant Net Zero policy initiatives</w:t>
            </w:r>
            <w:r w:rsidR="00DF3B4A">
              <w:rPr>
                <w:rFonts w:ascii="Frutiger LT Std 45 Light" w:hAnsi="Frutiger LT Std 45 Light" w:cs="FrutigerLTStd-Light"/>
                <w:sz w:val="22"/>
                <w:szCs w:val="22"/>
              </w:rPr>
              <w:t>.</w:t>
            </w:r>
            <w:r w:rsidR="00FF2BB2">
              <w:rPr>
                <w:rFonts w:ascii="Frutiger LT Std 45 Light" w:hAnsi="Frutiger LT Std 45 Light" w:cs="FrutigerLTStd-Light"/>
                <w:sz w:val="22"/>
                <w:szCs w:val="22"/>
              </w:rPr>
              <w:t xml:space="preserve"> </w:t>
            </w:r>
            <w:r w:rsidR="00DF3B4A">
              <w:rPr>
                <w:rFonts w:ascii="Frutiger LT Std 45 Light" w:hAnsi="Frutiger LT Std 45 Light" w:cs="FrutigerLTStd-Light"/>
                <w:sz w:val="22"/>
                <w:szCs w:val="22"/>
              </w:rPr>
              <w:t>These</w:t>
            </w:r>
            <w:r w:rsidR="00FF2BB2">
              <w:rPr>
                <w:rFonts w:ascii="Frutiger LT Std 45 Light" w:hAnsi="Frutiger LT Std 45 Light" w:cs="FrutigerLTStd-Light"/>
                <w:sz w:val="22"/>
                <w:szCs w:val="22"/>
              </w:rPr>
              <w:t xml:space="preserve"> will be prioritized and stress-tested using the systems maps</w:t>
            </w:r>
            <w:r w:rsidR="00DF3B4A">
              <w:rPr>
                <w:rFonts w:ascii="Frutiger LT Std 45 Light" w:hAnsi="Frutiger LT Std 45 Light" w:cs="FrutigerLTStd-Light"/>
                <w:sz w:val="22"/>
                <w:szCs w:val="22"/>
              </w:rPr>
              <w:t>, using causal and network analysis combined with subjective information from stakeholders</w:t>
            </w:r>
            <w:r w:rsidR="00FF2BB2">
              <w:rPr>
                <w:rFonts w:ascii="Frutiger LT Std 45 Light" w:hAnsi="Frutiger LT Std 45 Light" w:cs="FrutigerLTStd-Light"/>
                <w:sz w:val="22"/>
                <w:szCs w:val="22"/>
              </w:rPr>
              <w:t xml:space="preserve">. </w:t>
            </w:r>
            <w:r w:rsidR="00DF3B4A">
              <w:rPr>
                <w:rFonts w:ascii="Frutiger LT Std 45 Light" w:hAnsi="Frutiger LT Std 45 Light" w:cs="FrutigerLTStd-Light"/>
                <w:sz w:val="22"/>
                <w:szCs w:val="22"/>
              </w:rPr>
              <w:t xml:space="preserve">Allowing the identification of policy options with possible co-benefits for health and climate as well as analysing potential trade-offs or unexpected indirect effects of policy options and so aiding whole systems-informed policy making processes. </w:t>
            </w:r>
            <w:r w:rsidR="00FF2BB2">
              <w:rPr>
                <w:rFonts w:ascii="Frutiger LT Std 45 Light" w:hAnsi="Frutiger LT Std 45 Light" w:cs="FrutigerLTStd-Light"/>
                <w:sz w:val="22"/>
                <w:szCs w:val="22"/>
              </w:rPr>
              <w:t xml:space="preserve">They will also play a key role in communicating findings to policy makers and other stakeholders and working with them to enable an adaptive policy making process. </w:t>
            </w:r>
          </w:p>
          <w:p w14:paraId="53DD132A" w14:textId="77777777" w:rsidR="00B7427D" w:rsidRDefault="00B7427D" w:rsidP="00B7427D">
            <w:pPr>
              <w:pStyle w:val="BodyText"/>
              <w:tabs>
                <w:tab w:val="left" w:pos="2232"/>
              </w:tabs>
              <w:spacing w:before="60" w:after="60"/>
              <w:rPr>
                <w:rFonts w:ascii="Frutiger LT Std 45 Light" w:hAnsi="Frutiger LT Std 45 Light"/>
                <w:sz w:val="22"/>
              </w:rPr>
            </w:pPr>
          </w:p>
          <w:p w14:paraId="47A76EED" w14:textId="77777777" w:rsidR="00B7427D" w:rsidRPr="00F73B32" w:rsidRDefault="00B7427D" w:rsidP="004D36E6">
            <w:pPr>
              <w:pStyle w:val="BodyText"/>
              <w:tabs>
                <w:tab w:val="left" w:pos="2232"/>
              </w:tabs>
              <w:spacing w:before="60" w:after="60"/>
              <w:rPr>
                <w:rFonts w:ascii="Frutiger LT Std 45 Light" w:hAnsi="Frutiger LT Std 45 Light"/>
                <w:b/>
                <w:sz w:val="22"/>
              </w:rPr>
            </w:pPr>
          </w:p>
          <w:p w14:paraId="36D33F98" w14:textId="77777777" w:rsidR="003F7555" w:rsidRPr="003F7555" w:rsidRDefault="003F7555" w:rsidP="004D36E6">
            <w:pPr>
              <w:pStyle w:val="BodyText"/>
              <w:tabs>
                <w:tab w:val="left" w:pos="2232"/>
              </w:tabs>
              <w:spacing w:before="60" w:after="60"/>
              <w:rPr>
                <w:rFonts w:ascii="Frutiger LT Std 45 Light" w:hAnsi="Frutiger LT Std 45 Light"/>
                <w:sz w:val="22"/>
              </w:rPr>
            </w:pPr>
          </w:p>
          <w:bookmarkEnd w:id="0"/>
          <w:bookmarkEnd w:id="1"/>
          <w:p w14:paraId="613B6856" w14:textId="77777777" w:rsidR="00EE434B" w:rsidRPr="003F7555" w:rsidRDefault="00EE434B" w:rsidP="00B852DC">
            <w:pPr>
              <w:spacing w:after="0"/>
              <w:ind w:left="360"/>
              <w:rPr>
                <w:rFonts w:ascii="Frutiger LT Std 45 Light" w:hAnsi="Frutiger LT Std 45 Light"/>
              </w:rPr>
            </w:pPr>
          </w:p>
        </w:tc>
      </w:tr>
    </w:tbl>
    <w:p w14:paraId="11ECBC68" w14:textId="77777777" w:rsidR="00EE434B" w:rsidRPr="003F7555" w:rsidRDefault="00EE434B" w:rsidP="00EE434B">
      <w:pPr>
        <w:pStyle w:val="Heading3"/>
        <w:spacing w:before="0" w:after="0" w:line="240" w:lineRule="exact"/>
        <w:rPr>
          <w:rFonts w:ascii="Frutiger LT Std 45 Light" w:hAnsi="Frutiger LT Std 45 Light"/>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EE434B" w:rsidRPr="003F7555" w14:paraId="457A0FAA" w14:textId="77777777">
        <w:trPr>
          <w:cantSplit/>
          <w:trHeight w:val="431"/>
        </w:trPr>
        <w:tc>
          <w:tcPr>
            <w:tcW w:w="9103" w:type="dxa"/>
          </w:tcPr>
          <w:p w14:paraId="4204994E" w14:textId="77777777" w:rsidR="00EE434B" w:rsidRPr="003F7555" w:rsidRDefault="00EE434B" w:rsidP="004D36E6">
            <w:pPr>
              <w:pStyle w:val="Heading3"/>
              <w:spacing w:before="60" w:after="60"/>
              <w:rPr>
                <w:rFonts w:ascii="Frutiger LT Std 45 Light" w:hAnsi="Frutiger LT Std 45 Light"/>
                <w:sz w:val="22"/>
              </w:rPr>
            </w:pPr>
            <w:r w:rsidRPr="003F7555">
              <w:rPr>
                <w:rFonts w:ascii="Frutiger LT Std 45 Light" w:hAnsi="Frutiger LT Std 45 Light"/>
                <w:sz w:val="22"/>
              </w:rPr>
              <w:t>Main Responsibilities/Activities</w:t>
            </w:r>
          </w:p>
        </w:tc>
      </w:tr>
      <w:tr w:rsidR="00EE434B" w:rsidRPr="003F7555" w14:paraId="045EA0D8" w14:textId="77777777" w:rsidTr="003F7555">
        <w:trPr>
          <w:trHeight w:val="1924"/>
        </w:trPr>
        <w:tc>
          <w:tcPr>
            <w:tcW w:w="9103" w:type="dxa"/>
            <w:tcBorders>
              <w:bottom w:val="single" w:sz="4" w:space="0" w:color="auto"/>
            </w:tcBorders>
          </w:tcPr>
          <w:p w14:paraId="41489CAD" w14:textId="0D4F1ACB" w:rsidR="0048330A" w:rsidRDefault="0048330A" w:rsidP="0048330A">
            <w:pPr>
              <w:pStyle w:val="NormalWeb"/>
              <w:rPr>
                <w:rFonts w:ascii="Frutiger LT Std 45 Light" w:hAnsi="Frutiger LT Std 45 Light" w:cs="FrutigerLTStd-Light"/>
                <w:sz w:val="22"/>
                <w:szCs w:val="22"/>
              </w:rPr>
            </w:pPr>
            <w:r w:rsidRPr="001A7A4E">
              <w:rPr>
                <w:rFonts w:ascii="Frutiger LT Std 45 Light" w:hAnsi="Frutiger LT Std 45 Light" w:cs="FrutigerLTStd-Light"/>
                <w:sz w:val="22"/>
                <w:szCs w:val="22"/>
              </w:rPr>
              <w:t>The Research Fellow will play a major part in the project activities,</w:t>
            </w:r>
            <w:r>
              <w:rPr>
                <w:rFonts w:ascii="Frutiger LT Std 45 Light" w:hAnsi="Frutiger LT Std 45 Light" w:cs="FrutigerLTStd-Light"/>
                <w:sz w:val="22"/>
                <w:szCs w:val="22"/>
              </w:rPr>
              <w:t xml:space="preserve"> worki</w:t>
            </w:r>
            <w:r w:rsidR="006C75C8">
              <w:rPr>
                <w:rFonts w:ascii="Frutiger LT Std 45 Light" w:hAnsi="Frutiger LT Std 45 Light" w:cs="FrutigerLTStd-Light"/>
                <w:sz w:val="22"/>
                <w:szCs w:val="22"/>
              </w:rPr>
              <w:t>ng in close collaboration with S</w:t>
            </w:r>
            <w:r>
              <w:rPr>
                <w:rFonts w:ascii="Frutiger LT Std 45 Light" w:hAnsi="Frutiger LT Std 45 Light" w:cs="FrutigerLTStd-Light"/>
                <w:sz w:val="22"/>
                <w:szCs w:val="22"/>
              </w:rPr>
              <w:t>enior Researcher Dr Alexandra Penn</w:t>
            </w:r>
            <w:r w:rsidR="00701DA2">
              <w:rPr>
                <w:rFonts w:ascii="Frutiger LT Std 45 Light" w:hAnsi="Frutiger LT Std 45 Light" w:cs="FrutigerLTStd-Light"/>
                <w:sz w:val="22"/>
                <w:szCs w:val="22"/>
              </w:rPr>
              <w:t xml:space="preserve"> and with the broader team</w:t>
            </w:r>
            <w:r>
              <w:rPr>
                <w:rFonts w:ascii="Frutiger LT Std 45 Light" w:hAnsi="Frutiger LT Std 45 Light" w:cs="FrutigerLTStd-Light"/>
                <w:sz w:val="22"/>
                <w:szCs w:val="22"/>
              </w:rPr>
              <w:t>.</w:t>
            </w:r>
            <w:r w:rsidRPr="001A7A4E">
              <w:rPr>
                <w:rFonts w:ascii="Frutiger LT Std 45 Light" w:hAnsi="Frutiger LT Std 45 Light" w:cs="FrutigerLTStd-Light"/>
                <w:sz w:val="22"/>
                <w:szCs w:val="22"/>
              </w:rPr>
              <w:t xml:space="preserve"> </w:t>
            </w:r>
            <w:r>
              <w:rPr>
                <w:rFonts w:ascii="Frutiger LT Std 45 Light" w:hAnsi="Frutiger LT Std 45 Light" w:cs="FrutigerLTStd-Light"/>
                <w:sz w:val="22"/>
                <w:szCs w:val="22"/>
              </w:rPr>
              <w:t>In particular</w:t>
            </w:r>
            <w:r w:rsidR="00CD71DF">
              <w:rPr>
                <w:rFonts w:ascii="Frutiger LT Std 45 Light" w:hAnsi="Frutiger LT Std 45 Light" w:cs="FrutigerLTStd-Light"/>
                <w:sz w:val="22"/>
                <w:szCs w:val="22"/>
              </w:rPr>
              <w:t>,</w:t>
            </w:r>
            <w:r>
              <w:rPr>
                <w:rFonts w:ascii="Frutiger LT Std 45 Light" w:hAnsi="Frutiger LT Std 45 Light" w:cs="FrutigerLTStd-Light"/>
                <w:sz w:val="22"/>
                <w:szCs w:val="22"/>
              </w:rPr>
              <w:t xml:space="preserve"> co-leading </w:t>
            </w:r>
            <w:r w:rsidR="00701DA2">
              <w:rPr>
                <w:rFonts w:ascii="Frutiger LT Std 45 Light" w:hAnsi="Frutiger LT Std 45 Light" w:cs="FrutigerLTStd-Light"/>
                <w:sz w:val="22"/>
                <w:szCs w:val="22"/>
              </w:rPr>
              <w:t xml:space="preserve">(or leading) </w:t>
            </w:r>
            <w:r>
              <w:rPr>
                <w:rFonts w:ascii="Frutiger LT Std 45 Light" w:hAnsi="Frutiger LT Std 45 Light" w:cs="FrutigerLTStd-Light"/>
                <w:sz w:val="22"/>
                <w:szCs w:val="22"/>
              </w:rPr>
              <w:t xml:space="preserve">the participatory systems mapping process covering 3 policy areas in the West Midlands, </w:t>
            </w:r>
            <w:r w:rsidR="00701DA2" w:rsidRPr="002850CA">
              <w:rPr>
                <w:rFonts w:ascii="Frutiger LT Std 45 Light" w:hAnsi="Frutiger LT Std 45 Light" w:cs="FrutigerLTStd-Light"/>
                <w:sz w:val="22"/>
                <w:szCs w:val="22"/>
              </w:rPr>
              <w:t>identifying and contacting stakeholders, helping to develop the workshop programmes and organising workshops,</w:t>
            </w:r>
            <w:r w:rsidR="00701DA2">
              <w:rPr>
                <w:rFonts w:ascii="Frutiger LT Std 45 Light" w:hAnsi="Frutiger LT Std 45 Light" w:cs="FrutigerLTStd-Light"/>
                <w:sz w:val="22"/>
                <w:szCs w:val="22"/>
              </w:rPr>
              <w:t xml:space="preserve"> designing new methods to fit the on the ground context and </w:t>
            </w:r>
            <w:r>
              <w:rPr>
                <w:rFonts w:ascii="Frutiger LT Std 45 Light" w:hAnsi="Frutiger LT Std 45 Light" w:cs="FrutigerLTStd-Light"/>
                <w:sz w:val="22"/>
                <w:szCs w:val="22"/>
              </w:rPr>
              <w:t>workin</w:t>
            </w:r>
            <w:r w:rsidR="00CD71DF">
              <w:rPr>
                <w:rFonts w:ascii="Frutiger LT Std 45 Light" w:hAnsi="Frutiger LT Std 45 Light" w:cs="FrutigerLTStd-Light"/>
                <w:sz w:val="22"/>
                <w:szCs w:val="22"/>
              </w:rPr>
              <w:t>g with the broader team to inte</w:t>
            </w:r>
            <w:r>
              <w:rPr>
                <w:rFonts w:ascii="Frutiger LT Std 45 Light" w:hAnsi="Frutiger LT Std 45 Light" w:cs="FrutigerLTStd-Light"/>
                <w:sz w:val="22"/>
                <w:szCs w:val="22"/>
              </w:rPr>
              <w:t xml:space="preserve">grate different types of data and evidence </w:t>
            </w:r>
            <w:r w:rsidR="00FF2BB2">
              <w:rPr>
                <w:rFonts w:ascii="Frutiger LT Std 45 Light" w:hAnsi="Frutiger LT Std 45 Light" w:cs="FrutigerLTStd-Light"/>
                <w:sz w:val="22"/>
                <w:szCs w:val="22"/>
              </w:rPr>
              <w:t>into the maps and using maps to</w:t>
            </w:r>
            <w:r>
              <w:rPr>
                <w:rFonts w:ascii="Frutiger LT Std 45 Light" w:hAnsi="Frutiger LT Std 45 Light" w:cs="FrutigerLTStd-Light"/>
                <w:sz w:val="22"/>
                <w:szCs w:val="22"/>
              </w:rPr>
              <w:t xml:space="preserve"> inform modelling and data collection</w:t>
            </w:r>
            <w:r w:rsidR="00701DA2">
              <w:rPr>
                <w:rFonts w:ascii="Frutiger LT Std 45 Light" w:hAnsi="Frutiger LT Std 45 Light" w:cs="FrutigerLTStd-Light"/>
                <w:sz w:val="22"/>
                <w:szCs w:val="22"/>
              </w:rPr>
              <w:t xml:space="preserve">. The research fellow will also help to </w:t>
            </w:r>
            <w:r w:rsidR="002850CA">
              <w:rPr>
                <w:rFonts w:ascii="Frutiger LT Std 45 Light" w:hAnsi="Frutiger LT Std 45 Light" w:cs="FrutigerLTStd-Light"/>
                <w:sz w:val="22"/>
                <w:szCs w:val="22"/>
              </w:rPr>
              <w:t xml:space="preserve">collect and categorize relevant Net Zero </w:t>
            </w:r>
            <w:r w:rsidR="00701DA2">
              <w:rPr>
                <w:rFonts w:ascii="Frutiger LT Std 45 Light" w:hAnsi="Frutiger LT Std 45 Light" w:cs="FrutigerLTStd-Light"/>
                <w:sz w:val="22"/>
                <w:szCs w:val="22"/>
              </w:rPr>
              <w:t>policy initiatives which will</w:t>
            </w:r>
            <w:r w:rsidR="002850CA">
              <w:rPr>
                <w:rFonts w:ascii="Frutiger LT Std 45 Light" w:hAnsi="Frutiger LT Std 45 Light" w:cs="FrutigerLTStd-Light"/>
                <w:sz w:val="22"/>
                <w:szCs w:val="22"/>
              </w:rPr>
              <w:t xml:space="preserve"> be prioritized and stress-tested using the systems maps. They will also play a key role in communicating findings to policy makers and other stakeholders and working with them to enable an adaptive policy making process.</w:t>
            </w:r>
            <w:r w:rsidR="008A2817">
              <w:rPr>
                <w:rFonts w:ascii="Frutiger LT Std 45 Light" w:hAnsi="Frutiger LT Std 45 Light" w:cs="FrutigerLTStd-Light"/>
                <w:sz w:val="22"/>
                <w:szCs w:val="22"/>
              </w:rPr>
              <w:t xml:space="preserve"> </w:t>
            </w:r>
          </w:p>
          <w:p w14:paraId="79E10657" w14:textId="3AA90BAF" w:rsidR="0048330A" w:rsidRPr="001A7A4E" w:rsidRDefault="0048330A" w:rsidP="0048330A">
            <w:pPr>
              <w:pStyle w:val="NormalWeb"/>
              <w:rPr>
                <w:rFonts w:ascii="Frutiger LT Std 45 Light" w:hAnsi="Frutiger LT Std 45 Light" w:cs="FrutigerLTStd-Light"/>
                <w:sz w:val="22"/>
                <w:szCs w:val="22"/>
              </w:rPr>
            </w:pPr>
            <w:r w:rsidRPr="001A7A4E">
              <w:rPr>
                <w:rFonts w:ascii="Frutiger LT Std 45 Light" w:hAnsi="Frutiger LT Std 45 Light" w:cs="FrutigerLTStd-Light"/>
                <w:sz w:val="22"/>
                <w:szCs w:val="22"/>
              </w:rPr>
              <w:t>More specifically:</w:t>
            </w:r>
          </w:p>
          <w:p w14:paraId="48BD3423" w14:textId="47A67470" w:rsidR="0048330A" w:rsidRDefault="0048330A"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Frutiger LT Std 45 Light" w:hAnsi="Frutiger LT Std 45 Light" w:cs="FrutigerLTStd-Light"/>
                <w:sz w:val="22"/>
                <w:szCs w:val="22"/>
              </w:rPr>
              <w:t xml:space="preserve">Organise and facilitate a series of participatory systems mapping workshops with appropriate local stakeholders in The West Midlands covering the three key </w:t>
            </w:r>
            <w:r w:rsidR="00DD73CC">
              <w:rPr>
                <w:rFonts w:ascii="Frutiger LT Std 45 Light" w:hAnsi="Frutiger LT Std 45 Light" w:cs="FrutigerLTStd-Light"/>
                <w:sz w:val="22"/>
                <w:szCs w:val="22"/>
              </w:rPr>
              <w:t xml:space="preserve">climate and health </w:t>
            </w:r>
            <w:r>
              <w:rPr>
                <w:rFonts w:ascii="Frutiger LT Std 45 Light" w:hAnsi="Frutiger LT Std 45 Light" w:cs="FrutigerLTStd-Light"/>
                <w:sz w:val="22"/>
                <w:szCs w:val="22"/>
              </w:rPr>
              <w:t xml:space="preserve">policy </w:t>
            </w:r>
            <w:r w:rsidR="00957A59">
              <w:rPr>
                <w:rFonts w:ascii="Frutiger LT Std 45 Light" w:hAnsi="Frutiger LT Std 45 Light" w:cs="FrutigerLTStd-Light"/>
                <w:sz w:val="22"/>
                <w:szCs w:val="22"/>
              </w:rPr>
              <w:t>areas: transport;</w:t>
            </w:r>
            <w:r w:rsidR="00957A59" w:rsidRPr="00957A59">
              <w:rPr>
                <w:rFonts w:ascii="Frutiger LT Std 45 Light" w:hAnsi="Frutiger LT Std 45 Light" w:cs="FrutigerLTStd-Light"/>
                <w:sz w:val="22"/>
                <w:szCs w:val="22"/>
              </w:rPr>
              <w:t xml:space="preserve"> housing and energy</w:t>
            </w:r>
            <w:r w:rsidR="00EF632C">
              <w:rPr>
                <w:rFonts w:ascii="Frutiger LT Std 45 Light" w:hAnsi="Frutiger LT Std 45 Light" w:cs="FrutigerLTStd-Light"/>
                <w:sz w:val="22"/>
                <w:szCs w:val="22"/>
              </w:rPr>
              <w:t>, and the interactions between them</w:t>
            </w:r>
            <w:r>
              <w:rPr>
                <w:rFonts w:ascii="Frutiger LT Std 45 Light" w:hAnsi="Frutiger LT Std 45 Light" w:cs="FrutigerLTStd-Light"/>
                <w:sz w:val="22"/>
                <w:szCs w:val="22"/>
              </w:rPr>
              <w:t xml:space="preserve"> (with support of a senior researcher)</w:t>
            </w:r>
            <w:r w:rsidR="00EF632C">
              <w:rPr>
                <w:rFonts w:ascii="Frutiger LT Std 45 Light" w:hAnsi="Frutiger LT Std 45 Light" w:cs="FrutigerLTStd-Light"/>
                <w:sz w:val="22"/>
                <w:szCs w:val="22"/>
              </w:rPr>
              <w:t xml:space="preserve">. </w:t>
            </w:r>
          </w:p>
          <w:p w14:paraId="1D85F85C" w14:textId="77777777" w:rsidR="0048330A" w:rsidRDefault="0048330A"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Frutiger LT Std 45 Light" w:hAnsi="Frutiger LT Std 45 Light" w:cs="FrutigerLTStd-Light"/>
                <w:sz w:val="22"/>
                <w:szCs w:val="22"/>
              </w:rPr>
              <w:t>In collaboration with the broader team, identify the key system actors and stakeholders required for an effective participatory co-production process and build and maintain relationships with these stakeholders.</w:t>
            </w:r>
          </w:p>
          <w:p w14:paraId="3795AC80" w14:textId="57710FBF" w:rsidR="0048330A" w:rsidRDefault="0048330A"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Frutiger LT Std 45 Light" w:hAnsi="Frutiger LT Std 45 Light" w:cs="FrutigerLTStd-Light"/>
                <w:sz w:val="22"/>
                <w:szCs w:val="22"/>
              </w:rPr>
              <w:t>Organise and administer participatory processes on the ground within the case study area, ensuring that stakeholder engagement is performed to a high standard</w:t>
            </w:r>
            <w:r w:rsidR="00CD71DF">
              <w:rPr>
                <w:rFonts w:ascii="Frutiger LT Std 45 Light" w:hAnsi="Frutiger LT Std 45 Light" w:cs="FrutigerLTStd-Light"/>
                <w:sz w:val="22"/>
                <w:szCs w:val="22"/>
              </w:rPr>
              <w:t xml:space="preserve"> </w:t>
            </w:r>
            <w:r>
              <w:rPr>
                <w:rFonts w:ascii="Frutiger LT Std 45 Light" w:hAnsi="Frutiger LT Std 45 Light" w:cs="FrutigerLTStd-Light"/>
                <w:sz w:val="22"/>
                <w:szCs w:val="22"/>
              </w:rPr>
              <w:t xml:space="preserve">and that all ethical considerations are </w:t>
            </w:r>
            <w:proofErr w:type="gramStart"/>
            <w:r>
              <w:rPr>
                <w:rFonts w:ascii="Frutiger LT Std 45 Light" w:hAnsi="Frutiger LT Std 45 Light" w:cs="FrutigerLTStd-Light"/>
                <w:sz w:val="22"/>
                <w:szCs w:val="22"/>
              </w:rPr>
              <w:t>taken into account</w:t>
            </w:r>
            <w:proofErr w:type="gramEnd"/>
            <w:r>
              <w:rPr>
                <w:rFonts w:ascii="Frutiger LT Std 45 Light" w:hAnsi="Frutiger LT Std 45 Light" w:cs="FrutigerLTStd-Light"/>
                <w:sz w:val="22"/>
                <w:szCs w:val="22"/>
              </w:rPr>
              <w:t>.</w:t>
            </w:r>
          </w:p>
          <w:p w14:paraId="0407847E" w14:textId="372D1397" w:rsidR="0048330A" w:rsidRPr="002850CA" w:rsidRDefault="00CD71DF"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sidRPr="002850CA">
              <w:rPr>
                <w:rFonts w:ascii="Frutiger LT Std 45 Light" w:hAnsi="Frutiger LT Std 45 Light" w:cs="FrutigerLTStd-Light"/>
                <w:sz w:val="22"/>
                <w:szCs w:val="22"/>
              </w:rPr>
              <w:t>Supported by the senior researcher, c</w:t>
            </w:r>
            <w:r w:rsidR="0048330A" w:rsidRPr="002850CA">
              <w:rPr>
                <w:rFonts w:ascii="Frutiger LT Std 45 Light" w:hAnsi="Frutiger LT Std 45 Light" w:cs="FrutigerLTStd-Light"/>
                <w:sz w:val="22"/>
                <w:szCs w:val="22"/>
              </w:rPr>
              <w:t xml:space="preserve">reatively use, modify and design participatory systems methods to meet the requirements of real-world challenge domains and practical problems on the ground. </w:t>
            </w:r>
          </w:p>
          <w:p w14:paraId="57554F09" w14:textId="7F2B8222" w:rsidR="009F7104" w:rsidRPr="002850CA" w:rsidRDefault="009F7104"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sidRPr="002850CA">
              <w:rPr>
                <w:rFonts w:ascii="Frutiger LT Std 45 Light" w:hAnsi="Frutiger LT Std 45 Light" w:cs="FrutigerLTStd-Light"/>
                <w:sz w:val="22"/>
                <w:szCs w:val="22"/>
              </w:rPr>
              <w:t xml:space="preserve">Produce </w:t>
            </w:r>
            <w:r w:rsidR="00EF632C" w:rsidRPr="002850CA">
              <w:rPr>
                <w:rFonts w:ascii="Frutiger LT Std 45 Light" w:hAnsi="Frutiger LT Std 45 Light" w:cs="FrutigerLTStd-Light"/>
                <w:sz w:val="22"/>
                <w:szCs w:val="22"/>
              </w:rPr>
              <w:t xml:space="preserve">updatable, </w:t>
            </w:r>
            <w:r w:rsidRPr="002850CA">
              <w:rPr>
                <w:rFonts w:ascii="Frutiger LT Std 45 Light" w:hAnsi="Frutiger LT Std 45 Light" w:cs="FrutigerLTStd-Light"/>
                <w:sz w:val="22"/>
                <w:szCs w:val="22"/>
              </w:rPr>
              <w:t xml:space="preserve">digitised versions of the individual </w:t>
            </w:r>
            <w:r w:rsidR="00EF632C" w:rsidRPr="002850CA">
              <w:rPr>
                <w:rFonts w:ascii="Frutiger LT Std 45 Light" w:hAnsi="Frutiger LT Std 45 Light" w:cs="FrutigerLTStd-Light"/>
                <w:sz w:val="22"/>
                <w:szCs w:val="22"/>
              </w:rPr>
              <w:t xml:space="preserve">and combined </w:t>
            </w:r>
            <w:r w:rsidRPr="002850CA">
              <w:rPr>
                <w:rFonts w:ascii="Frutiger LT Std 45 Light" w:hAnsi="Frutiger LT Std 45 Light" w:cs="FrutigerLTStd-Light"/>
                <w:sz w:val="22"/>
                <w:szCs w:val="22"/>
              </w:rPr>
              <w:t xml:space="preserve">systems maps and </w:t>
            </w:r>
            <w:r w:rsidR="00EF632C" w:rsidRPr="002850CA">
              <w:rPr>
                <w:rFonts w:ascii="Frutiger LT Std 45 Light" w:hAnsi="Frutiger LT Std 45 Light" w:cs="FrutigerLTStd-Light"/>
                <w:sz w:val="22"/>
                <w:szCs w:val="22"/>
              </w:rPr>
              <w:t>accompanying documentation</w:t>
            </w:r>
          </w:p>
          <w:p w14:paraId="7E757A80" w14:textId="72DCDCD4" w:rsidR="00F6693F" w:rsidRDefault="0048330A"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Frutiger LT Std 45 Light" w:hAnsi="Frutiger LT Std 45 Light" w:cs="FrutigerLTStd-Light"/>
                <w:sz w:val="22"/>
                <w:szCs w:val="22"/>
              </w:rPr>
              <w:t>Work with the broader team, and supported by a senior researcher, to integrate results from quantitative data collection and modelling, economic modelling and qualitative social science data into the systems maps effectively to support decision making. Contributing to developing new methods to do so as needed</w:t>
            </w:r>
            <w:r w:rsidR="00FB54CD">
              <w:rPr>
                <w:rFonts w:ascii="Frutiger LT Std 45 Light" w:hAnsi="Frutiger LT Std 45 Light" w:cs="FrutigerLTStd-Light"/>
                <w:sz w:val="22"/>
                <w:szCs w:val="22"/>
              </w:rPr>
              <w:t>.</w:t>
            </w:r>
          </w:p>
          <w:p w14:paraId="2560D4B4" w14:textId="77777777" w:rsidR="00FB54CD" w:rsidRPr="00FB54CD" w:rsidRDefault="00F6693F"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Calibri" w:hAnsi="Calibri" w:cs="Calibri"/>
                <w:sz w:val="22"/>
                <w:szCs w:val="22"/>
              </w:rPr>
              <w:t>I</w:t>
            </w:r>
            <w:r w:rsidRPr="00F6693F">
              <w:rPr>
                <w:rFonts w:ascii="Calibri" w:hAnsi="Calibri" w:cs="Calibri"/>
                <w:sz w:val="22"/>
                <w:szCs w:val="22"/>
              </w:rPr>
              <w:t>n consultation with policy, community stakeholders and our Regional Publi</w:t>
            </w:r>
            <w:r>
              <w:rPr>
                <w:rFonts w:ascii="Calibri" w:hAnsi="Calibri" w:cs="Calibri"/>
                <w:sz w:val="22"/>
                <w:szCs w:val="22"/>
              </w:rPr>
              <w:t xml:space="preserve">c Involvement in Research Group, </w:t>
            </w:r>
            <w:r>
              <w:rPr>
                <w:rFonts w:ascii="Frutiger LT Std 45 Light" w:hAnsi="Frutiger LT Std 45 Light" w:cs="FrutigerLTStd-Light"/>
                <w:sz w:val="22"/>
                <w:szCs w:val="22"/>
              </w:rPr>
              <w:t>u</w:t>
            </w:r>
            <w:r w:rsidRPr="00F6693F">
              <w:rPr>
                <w:rFonts w:ascii="Calibri" w:hAnsi="Calibri" w:cs="Calibri"/>
                <w:sz w:val="22"/>
                <w:szCs w:val="22"/>
              </w:rPr>
              <w:t>ndertake a comprehensive review of existing W</w:t>
            </w:r>
            <w:r>
              <w:rPr>
                <w:rFonts w:ascii="Calibri" w:hAnsi="Calibri" w:cs="Calibri"/>
                <w:sz w:val="22"/>
                <w:szCs w:val="22"/>
              </w:rPr>
              <w:t xml:space="preserve">est </w:t>
            </w:r>
            <w:r w:rsidRPr="00F6693F">
              <w:rPr>
                <w:rFonts w:ascii="Calibri" w:hAnsi="Calibri" w:cs="Calibri"/>
                <w:sz w:val="22"/>
                <w:szCs w:val="22"/>
              </w:rPr>
              <w:t>M</w:t>
            </w:r>
            <w:r>
              <w:rPr>
                <w:rFonts w:ascii="Calibri" w:hAnsi="Calibri" w:cs="Calibri"/>
                <w:sz w:val="22"/>
                <w:szCs w:val="22"/>
              </w:rPr>
              <w:t>idlands</w:t>
            </w:r>
            <w:r w:rsidRPr="00F6693F">
              <w:rPr>
                <w:rFonts w:ascii="Calibri" w:hAnsi="Calibri" w:cs="Calibri"/>
                <w:sz w:val="22"/>
                <w:szCs w:val="22"/>
              </w:rPr>
              <w:t xml:space="preserve"> policy actions and develop a series of Net-Zero options towards WM2041</w:t>
            </w:r>
            <w:r w:rsidRPr="00F6693F">
              <w:rPr>
                <w:rFonts w:ascii="Calibri" w:hAnsi="Calibri" w:cs="Calibri"/>
                <w:position w:val="8"/>
                <w:sz w:val="14"/>
                <w:szCs w:val="14"/>
              </w:rPr>
              <w:t xml:space="preserve"> </w:t>
            </w:r>
            <w:r w:rsidRPr="00F6693F">
              <w:rPr>
                <w:rFonts w:ascii="Calibri" w:hAnsi="Calibri" w:cs="Calibri"/>
                <w:sz w:val="22"/>
                <w:szCs w:val="22"/>
              </w:rPr>
              <w:t>for transport, housing and energy sectors.</w:t>
            </w:r>
            <w:r>
              <w:rPr>
                <w:rFonts w:ascii="Calibri" w:hAnsi="Calibri" w:cs="Calibri"/>
                <w:sz w:val="22"/>
                <w:szCs w:val="22"/>
              </w:rPr>
              <w:t xml:space="preserve"> </w:t>
            </w:r>
          </w:p>
          <w:p w14:paraId="64CCE375" w14:textId="7A8FAE1C" w:rsidR="00F6693F" w:rsidRPr="00FB54CD" w:rsidRDefault="00FB54CD"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Calibri" w:hAnsi="Calibri" w:cs="Calibri"/>
                <w:sz w:val="22"/>
                <w:szCs w:val="22"/>
              </w:rPr>
              <w:t>With the support of the senior researcher, use network analysis tools to a</w:t>
            </w:r>
            <w:r w:rsidRPr="00FB54CD">
              <w:rPr>
                <w:rFonts w:ascii="Calibri" w:hAnsi="Calibri" w:cs="Calibri"/>
                <w:sz w:val="22"/>
                <w:szCs w:val="22"/>
              </w:rPr>
              <w:t>nalyse systems maps to inform policy selection, by identifying points of intervention which could encourage synergies/co-bene</w:t>
            </w:r>
            <w:r>
              <w:rPr>
                <w:rFonts w:ascii="Calibri" w:hAnsi="Calibri" w:cs="Calibri"/>
                <w:sz w:val="22"/>
                <w:szCs w:val="22"/>
              </w:rPr>
              <w:t>fits or account for trade-offs and s</w:t>
            </w:r>
            <w:r w:rsidR="005719FA" w:rsidRPr="00FB54CD">
              <w:rPr>
                <w:rFonts w:ascii="Calibri" w:hAnsi="Calibri" w:cs="Calibri"/>
                <w:sz w:val="22"/>
                <w:szCs w:val="22"/>
              </w:rPr>
              <w:t>tress-test</w:t>
            </w:r>
            <w:r w:rsidRPr="00FB54CD">
              <w:rPr>
                <w:rFonts w:ascii="Calibri" w:hAnsi="Calibri" w:cs="Calibri"/>
                <w:sz w:val="22"/>
                <w:szCs w:val="22"/>
              </w:rPr>
              <w:t xml:space="preserve"> prioritised Net-Zero options with the systems maps to identify further synergies, trade- </w:t>
            </w:r>
            <w:r w:rsidRPr="00FB54CD">
              <w:rPr>
                <w:rFonts w:ascii="Calibri" w:hAnsi="Calibri" w:cs="Calibri"/>
                <w:sz w:val="22"/>
                <w:szCs w:val="22"/>
              </w:rPr>
              <w:lastRenderedPageBreak/>
              <w:t xml:space="preserve">offs, risks and unintended consequences, allowing effective policy choices and modification. </w:t>
            </w:r>
          </w:p>
          <w:p w14:paraId="58E583F6" w14:textId="5E42114F" w:rsidR="0048330A" w:rsidRPr="002850CA" w:rsidRDefault="0061698E"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Pr>
                <w:rFonts w:ascii="Frutiger LT Std 45 Light" w:hAnsi="Frutiger LT Std 45 Light" w:cs="FrutigerLTStd-Light"/>
                <w:sz w:val="22"/>
                <w:szCs w:val="22"/>
              </w:rPr>
              <w:t xml:space="preserve">Synthesise policy outputs from the systems mapping workshops and analysis and help to communicate them to policy and academic audiences and produce outputs </w:t>
            </w:r>
            <w:r w:rsidR="0048330A" w:rsidRPr="002850CA">
              <w:rPr>
                <w:rFonts w:ascii="Frutiger LT Std 45 Light" w:hAnsi="Frutiger LT Std 45 Light" w:cs="FrutigerLTStd-Light"/>
                <w:sz w:val="22"/>
                <w:szCs w:val="22"/>
              </w:rPr>
              <w:t xml:space="preserve">to allow results to be used in different contexts, </w:t>
            </w:r>
            <w:r w:rsidR="008A4ED8" w:rsidRPr="002850CA">
              <w:rPr>
                <w:rFonts w:ascii="Frutiger LT Std 45 Light" w:hAnsi="Frutiger LT Std 45 Light" w:cs="FrutigerLTStd-Light"/>
                <w:sz w:val="22"/>
                <w:szCs w:val="22"/>
              </w:rPr>
              <w:t>e.g.</w:t>
            </w:r>
            <w:r w:rsidR="0048330A" w:rsidRPr="002850CA">
              <w:rPr>
                <w:rFonts w:ascii="Frutiger LT Std 45 Light" w:hAnsi="Frutiger LT Std 45 Light" w:cs="FrutigerLTStd-Light"/>
                <w:sz w:val="22"/>
                <w:szCs w:val="22"/>
              </w:rPr>
              <w:t xml:space="preserve"> policy planning</w:t>
            </w:r>
          </w:p>
          <w:p w14:paraId="780469B4" w14:textId="4499A221" w:rsidR="0048330A" w:rsidRPr="002850CA" w:rsidRDefault="00FB54CD"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sidRPr="002850CA">
              <w:rPr>
                <w:rFonts w:ascii="Frutiger LT Std 45 Light" w:hAnsi="Frutiger LT Std 45 Light" w:cs="FrutigerLTStd-Light"/>
                <w:sz w:val="22"/>
                <w:szCs w:val="22"/>
              </w:rPr>
              <w:t>Collaborate on the development of</w:t>
            </w:r>
            <w:r w:rsidR="0048330A" w:rsidRPr="002850CA">
              <w:rPr>
                <w:rFonts w:ascii="Frutiger LT Std 45 Light" w:hAnsi="Frutiger LT Std 45 Light" w:cs="FrutigerLTStd-Light"/>
                <w:sz w:val="22"/>
                <w:szCs w:val="22"/>
              </w:rPr>
              <w:t xml:space="preserve"> innovative methods to use combined systems mapping, data collection and modelling to support iterative, adaptive policy design, evaluation and learning processes.</w:t>
            </w:r>
          </w:p>
          <w:p w14:paraId="60BCAD13" w14:textId="48D77FA7" w:rsidR="0048330A" w:rsidRPr="00EF632C" w:rsidRDefault="0061698E" w:rsidP="002850CA">
            <w:pPr>
              <w:pStyle w:val="ListParagraph"/>
              <w:numPr>
                <w:ilvl w:val="0"/>
                <w:numId w:val="23"/>
              </w:numPr>
              <w:autoSpaceDE w:val="0"/>
              <w:autoSpaceDN w:val="0"/>
              <w:adjustRightInd w:val="0"/>
              <w:spacing w:after="0"/>
              <w:jc w:val="left"/>
              <w:rPr>
                <w:rFonts w:ascii="Frutiger LT Std 45 Light" w:hAnsi="Frutiger LT Std 45 Light" w:cs="FrutigerLTStd-Light"/>
                <w:sz w:val="22"/>
                <w:szCs w:val="22"/>
              </w:rPr>
            </w:pPr>
            <w:r w:rsidRPr="00FB54CD">
              <w:rPr>
                <w:rFonts w:ascii="Calibri" w:hAnsi="Calibri" w:cs="Calibri"/>
                <w:sz w:val="22"/>
                <w:szCs w:val="22"/>
              </w:rPr>
              <w:t xml:space="preserve"> </w:t>
            </w:r>
            <w:r>
              <w:rPr>
                <w:rFonts w:ascii="Calibri" w:hAnsi="Calibri" w:cs="Calibri"/>
                <w:sz w:val="22"/>
                <w:szCs w:val="22"/>
              </w:rPr>
              <w:t xml:space="preserve">Design and implement a strategy and practical ways to produce and maintain </w:t>
            </w:r>
            <w:r w:rsidR="00FB54CD" w:rsidRPr="00FB54CD">
              <w:rPr>
                <w:rFonts w:ascii="Calibri" w:hAnsi="Calibri" w:cs="Calibri"/>
                <w:sz w:val="22"/>
                <w:szCs w:val="22"/>
              </w:rPr>
              <w:t>“living” maps</w:t>
            </w:r>
            <w:r w:rsidR="00EF632C">
              <w:rPr>
                <w:rFonts w:ascii="Calibri" w:hAnsi="Calibri" w:cs="Calibri"/>
                <w:sz w:val="22"/>
                <w:szCs w:val="22"/>
              </w:rPr>
              <w:t>, which can be updated with new information,</w:t>
            </w:r>
            <w:r w:rsidR="00FB54CD" w:rsidRPr="00FB54CD">
              <w:rPr>
                <w:rFonts w:ascii="Calibri" w:hAnsi="Calibri" w:cs="Calibri"/>
                <w:sz w:val="22"/>
                <w:szCs w:val="22"/>
              </w:rPr>
              <w:t xml:space="preserve"> </w:t>
            </w:r>
            <w:r>
              <w:rPr>
                <w:rFonts w:ascii="Calibri" w:hAnsi="Calibri" w:cs="Calibri"/>
                <w:sz w:val="22"/>
                <w:szCs w:val="22"/>
              </w:rPr>
              <w:t>to</w:t>
            </w:r>
            <w:r w:rsidR="00FB54CD" w:rsidRPr="00FB54CD">
              <w:rPr>
                <w:rFonts w:ascii="Calibri" w:hAnsi="Calibri" w:cs="Calibri"/>
                <w:sz w:val="22"/>
                <w:szCs w:val="22"/>
              </w:rPr>
              <w:t xml:space="preserve"> inform policy selection, appraisal, evaluation and redesign, and provide an enduring project legacy</w:t>
            </w:r>
            <w:r w:rsidR="00EF632C">
              <w:rPr>
                <w:rFonts w:ascii="Calibri" w:hAnsi="Calibri" w:cs="Calibri"/>
                <w:sz w:val="22"/>
                <w:szCs w:val="22"/>
              </w:rPr>
              <w:t>.</w:t>
            </w:r>
          </w:p>
          <w:p w14:paraId="12C6A96F" w14:textId="1A3E3D26" w:rsidR="00B5060C" w:rsidRDefault="00B5060C" w:rsidP="002850CA">
            <w:pPr>
              <w:pStyle w:val="NormalWeb"/>
              <w:shd w:val="clear" w:color="auto" w:fill="FFFFFF"/>
            </w:pPr>
            <w:r>
              <w:rPr>
                <w:rFonts w:ascii="Calibri" w:hAnsi="Calibri" w:cs="Calibri"/>
                <w:sz w:val="22"/>
                <w:szCs w:val="22"/>
              </w:rPr>
              <w:t xml:space="preserve">The Research Fellow will also be expected to: </w:t>
            </w:r>
          </w:p>
          <w:p w14:paraId="6A5ECD9B" w14:textId="77777777" w:rsidR="00B5060C" w:rsidRDefault="00B5060C" w:rsidP="002850CA">
            <w:pPr>
              <w:pStyle w:val="NormalWeb"/>
              <w:numPr>
                <w:ilvl w:val="0"/>
                <w:numId w:val="23"/>
              </w:numPr>
              <w:shd w:val="clear" w:color="auto" w:fill="FFFFFF"/>
              <w:rPr>
                <w:rFonts w:ascii="Calibri" w:hAnsi="Calibri" w:cs="Calibri"/>
                <w:sz w:val="22"/>
                <w:szCs w:val="22"/>
              </w:rPr>
            </w:pPr>
            <w:r>
              <w:rPr>
                <w:rFonts w:ascii="Calibri" w:hAnsi="Calibri" w:cs="Calibri"/>
                <w:sz w:val="22"/>
                <w:szCs w:val="22"/>
              </w:rPr>
              <w:t xml:space="preserve">Prepare academic publications related to the work. </w:t>
            </w:r>
          </w:p>
          <w:p w14:paraId="52029BAF" w14:textId="77777777" w:rsidR="00B5060C" w:rsidRDefault="00B5060C" w:rsidP="002850CA">
            <w:pPr>
              <w:pStyle w:val="NormalWeb"/>
              <w:numPr>
                <w:ilvl w:val="0"/>
                <w:numId w:val="23"/>
              </w:numPr>
              <w:shd w:val="clear" w:color="auto" w:fill="FFFFFF"/>
              <w:rPr>
                <w:rFonts w:ascii="Calibri" w:hAnsi="Calibri" w:cs="Calibri"/>
                <w:sz w:val="22"/>
                <w:szCs w:val="22"/>
              </w:rPr>
            </w:pPr>
            <w:r>
              <w:rPr>
                <w:rFonts w:ascii="Calibri" w:hAnsi="Calibri" w:cs="Calibri"/>
                <w:sz w:val="22"/>
                <w:szCs w:val="22"/>
              </w:rPr>
              <w:t xml:space="preserve">Contribute to the development of research proposals stemming from the project. </w:t>
            </w:r>
          </w:p>
          <w:p w14:paraId="491B6363" w14:textId="32A50EBA" w:rsidR="00B5060C" w:rsidRDefault="00B5060C" w:rsidP="002850CA">
            <w:pPr>
              <w:pStyle w:val="NormalWeb"/>
              <w:numPr>
                <w:ilvl w:val="0"/>
                <w:numId w:val="23"/>
              </w:numPr>
              <w:shd w:val="clear" w:color="auto" w:fill="FFFFFF"/>
              <w:rPr>
                <w:rFonts w:ascii="Calibri" w:hAnsi="Calibri" w:cs="Calibri"/>
                <w:sz w:val="22"/>
                <w:szCs w:val="22"/>
              </w:rPr>
            </w:pPr>
            <w:r>
              <w:rPr>
                <w:rFonts w:ascii="Calibri" w:hAnsi="Calibri" w:cs="Calibri"/>
                <w:sz w:val="22"/>
                <w:szCs w:val="22"/>
              </w:rPr>
              <w:t xml:space="preserve">Contribute generally to the academic life of the </w:t>
            </w:r>
            <w:r w:rsidR="00E802EB">
              <w:rPr>
                <w:rFonts w:ascii="Calibri" w:hAnsi="Calibri" w:cs="Calibri"/>
                <w:sz w:val="22"/>
                <w:szCs w:val="22"/>
              </w:rPr>
              <w:t xml:space="preserve">Project and the </w:t>
            </w:r>
            <w:r>
              <w:rPr>
                <w:rFonts w:ascii="Calibri" w:hAnsi="Calibri" w:cs="Calibri"/>
                <w:sz w:val="22"/>
                <w:szCs w:val="22"/>
              </w:rPr>
              <w:t xml:space="preserve">Centre. </w:t>
            </w:r>
          </w:p>
          <w:p w14:paraId="53C4F052" w14:textId="77777777" w:rsidR="00E802EB" w:rsidRDefault="00E802EB" w:rsidP="00E802EB">
            <w:pPr>
              <w:pStyle w:val="NormalWeb"/>
              <w:shd w:val="clear" w:color="auto" w:fill="FFFFFF"/>
            </w:pPr>
            <w:r>
              <w:rPr>
                <w:rFonts w:ascii="Calibri" w:hAnsi="Calibri" w:cs="Calibri"/>
                <w:b/>
                <w:bCs/>
                <w:sz w:val="20"/>
                <w:szCs w:val="20"/>
              </w:rPr>
              <w:t>N.B. The above list is not exhaustive</w:t>
            </w:r>
            <w:r>
              <w:rPr>
                <w:rFonts w:ascii="Calibri" w:hAnsi="Calibri" w:cs="Calibri"/>
                <w:sz w:val="20"/>
                <w:szCs w:val="20"/>
              </w:rPr>
              <w:t xml:space="preserve">. </w:t>
            </w:r>
          </w:p>
          <w:p w14:paraId="76B7CDC9" w14:textId="77777777" w:rsidR="00F36F6D" w:rsidRPr="003F7555" w:rsidRDefault="00F36F6D" w:rsidP="00113FFD">
            <w:pPr>
              <w:pStyle w:val="NormalWeb"/>
              <w:spacing w:before="0" w:beforeAutospacing="0" w:after="120" w:afterAutospacing="0"/>
              <w:rPr>
                <w:rFonts w:ascii="Frutiger LT Std 45 Light" w:hAnsi="Frutiger LT Std 45 Light" w:cs="Arial"/>
                <w:sz w:val="22"/>
                <w:szCs w:val="22"/>
              </w:rPr>
            </w:pPr>
          </w:p>
        </w:tc>
      </w:tr>
    </w:tbl>
    <w:p w14:paraId="3D4D25A8" w14:textId="77777777" w:rsidR="00EE434B" w:rsidRPr="003F7555" w:rsidRDefault="00EE434B" w:rsidP="00EE434B">
      <w:pPr>
        <w:spacing w:after="0" w:line="240" w:lineRule="exact"/>
        <w:rPr>
          <w:rFonts w:ascii="Frutiger LT Std 45 Light" w:hAnsi="Frutiger LT Std 45 Light"/>
          <w:b/>
          <w:sz w:val="22"/>
        </w:rPr>
      </w:pPr>
    </w:p>
    <w:tbl>
      <w:tblPr>
        <w:tblW w:w="9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EE434B" w:rsidRPr="003F7555" w14:paraId="4DC297D0" w14:textId="77777777" w:rsidTr="002104C3">
        <w:trPr>
          <w:cantSplit/>
          <w:trHeight w:val="368"/>
        </w:trPr>
        <w:tc>
          <w:tcPr>
            <w:tcW w:w="9103" w:type="dxa"/>
            <w:tcBorders>
              <w:bottom w:val="single" w:sz="4" w:space="0" w:color="auto"/>
            </w:tcBorders>
          </w:tcPr>
          <w:p w14:paraId="53AA77CB" w14:textId="6DB67A02" w:rsidR="00EE434B" w:rsidRPr="003F7555" w:rsidRDefault="00EE434B" w:rsidP="004D36E6">
            <w:pPr>
              <w:tabs>
                <w:tab w:val="left" w:pos="0"/>
              </w:tabs>
              <w:suppressAutoHyphens/>
              <w:spacing w:before="60" w:after="60"/>
              <w:rPr>
                <w:rFonts w:ascii="Frutiger LT Std 45 Light" w:hAnsi="Frutiger LT Std 45 Light"/>
                <w:b/>
                <w:sz w:val="22"/>
              </w:rPr>
            </w:pPr>
            <w:r w:rsidRPr="003F7555">
              <w:rPr>
                <w:rFonts w:ascii="Frutiger LT Std 45 Light" w:hAnsi="Frutiger LT Std 45 Light"/>
                <w:b/>
                <w:sz w:val="22"/>
              </w:rPr>
              <w:t xml:space="preserve">Person Specification </w:t>
            </w:r>
            <w:r w:rsidR="000733AA">
              <w:rPr>
                <w:rFonts w:ascii="Frutiger LT Std 45 Light" w:hAnsi="Frutiger LT Std 45 Light"/>
                <w:b/>
                <w:sz w:val="22"/>
              </w:rPr>
              <w:t>(Essential E, Desirable D)</w:t>
            </w:r>
          </w:p>
        </w:tc>
      </w:tr>
      <w:tr w:rsidR="002104C3" w:rsidRPr="003F7555" w14:paraId="768E69DF" w14:textId="77777777" w:rsidTr="002104C3">
        <w:trPr>
          <w:cantSplit/>
          <w:trHeight w:val="1051"/>
        </w:trPr>
        <w:tc>
          <w:tcPr>
            <w:tcW w:w="9103" w:type="dxa"/>
            <w:tcBorders>
              <w:bottom w:val="single" w:sz="4" w:space="0" w:color="auto"/>
            </w:tcBorders>
          </w:tcPr>
          <w:p w14:paraId="2D5A26C7" w14:textId="144D76F3" w:rsidR="002104C3" w:rsidRPr="003F7555" w:rsidRDefault="002104C3" w:rsidP="002104C3">
            <w:pPr>
              <w:spacing w:before="60" w:after="60"/>
              <w:rPr>
                <w:rFonts w:ascii="Frutiger LT Std 45 Light" w:hAnsi="Frutiger LT Std 45 Light"/>
                <w:sz w:val="20"/>
              </w:rPr>
            </w:pPr>
            <w:r>
              <w:rPr>
                <w:rFonts w:ascii="Frutiger LT Std 45 Light" w:hAnsi="Frutiger LT Std 45 Light"/>
                <w:sz w:val="20"/>
              </w:rPr>
              <w:t>A relevant PhD or equivalent professional experience E</w:t>
            </w:r>
          </w:p>
        </w:tc>
      </w:tr>
      <w:tr w:rsidR="002104C3" w:rsidRPr="003F7555" w14:paraId="0DCB3298" w14:textId="77777777" w:rsidTr="002104C3">
        <w:trPr>
          <w:cantSplit/>
          <w:trHeight w:val="1051"/>
        </w:trPr>
        <w:tc>
          <w:tcPr>
            <w:tcW w:w="9103" w:type="dxa"/>
            <w:tcBorders>
              <w:bottom w:val="single" w:sz="4" w:space="0" w:color="auto"/>
            </w:tcBorders>
          </w:tcPr>
          <w:p w14:paraId="0DBFAFE2" w14:textId="0DA96EF3" w:rsidR="002104C3" w:rsidRDefault="002104C3" w:rsidP="002104C3">
            <w:pPr>
              <w:spacing w:before="60" w:after="60"/>
              <w:rPr>
                <w:rFonts w:ascii="Frutiger LT Std 45 Light" w:hAnsi="Frutiger LT Std 45 Light"/>
                <w:sz w:val="20"/>
              </w:rPr>
            </w:pPr>
            <w:r w:rsidRPr="00604E88">
              <w:rPr>
                <w:rFonts w:ascii="Frutiger LT Std 45 Light" w:hAnsi="Frutiger LT Std 45 Light"/>
                <w:sz w:val="20"/>
              </w:rPr>
              <w:t>Ability to communicate effectively with a wide range of potential stakeholders, from government, local government, business, NGOs, and community groups</w:t>
            </w:r>
            <w:r>
              <w:rPr>
                <w:rFonts w:ascii="Frutiger LT Std 45 Light" w:hAnsi="Frutiger LT Std 45 Light"/>
                <w:sz w:val="20"/>
              </w:rPr>
              <w:t xml:space="preserve"> </w:t>
            </w:r>
            <w:r w:rsidR="0049663B">
              <w:rPr>
                <w:rFonts w:ascii="Frutiger LT Std 45 Light" w:hAnsi="Frutiger LT Std 45 Light"/>
                <w:sz w:val="20"/>
              </w:rPr>
              <w:t>D</w:t>
            </w:r>
            <w:bookmarkStart w:id="2" w:name="_GoBack"/>
            <w:bookmarkEnd w:id="2"/>
          </w:p>
        </w:tc>
      </w:tr>
      <w:tr w:rsidR="002104C3" w:rsidRPr="003F7555" w14:paraId="70F981C5" w14:textId="77777777" w:rsidTr="002104C3">
        <w:trPr>
          <w:cantSplit/>
          <w:trHeight w:val="1051"/>
        </w:trPr>
        <w:tc>
          <w:tcPr>
            <w:tcW w:w="9103" w:type="dxa"/>
            <w:tcBorders>
              <w:bottom w:val="single" w:sz="4" w:space="0" w:color="auto"/>
            </w:tcBorders>
          </w:tcPr>
          <w:p w14:paraId="7E572A2A" w14:textId="098F0752" w:rsidR="002104C3" w:rsidRPr="007035B9" w:rsidRDefault="002104C3" w:rsidP="002104C3">
            <w:pPr>
              <w:spacing w:before="60" w:after="60"/>
              <w:rPr>
                <w:rFonts w:ascii="Frutiger LT Std 45 Light" w:hAnsi="Frutiger LT Std 45 Light"/>
                <w:sz w:val="20"/>
              </w:rPr>
            </w:pPr>
            <w:r w:rsidRPr="007035B9">
              <w:rPr>
                <w:rFonts w:ascii="Frutiger LT Std 45 Light" w:hAnsi="Frutiger LT Std 45 Light"/>
                <w:sz w:val="20"/>
              </w:rPr>
              <w:t>An interest in, and some experience of, sustainability issues and</w:t>
            </w:r>
            <w:r>
              <w:rPr>
                <w:rFonts w:ascii="Frutiger LT Std 45 Light" w:hAnsi="Frutiger LT Std 45 Light"/>
                <w:sz w:val="20"/>
              </w:rPr>
              <w:t xml:space="preserve"> UK public</w:t>
            </w:r>
            <w:r w:rsidRPr="007035B9">
              <w:rPr>
                <w:rFonts w:ascii="Frutiger LT Std 45 Light" w:hAnsi="Frutiger LT Std 45 Light"/>
                <w:sz w:val="20"/>
              </w:rPr>
              <w:t xml:space="preserve"> policy at the regional level</w:t>
            </w:r>
            <w:r>
              <w:rPr>
                <w:rFonts w:ascii="Frutiger LT Std 45 Light" w:hAnsi="Frutiger LT Std 45 Light"/>
                <w:sz w:val="20"/>
              </w:rPr>
              <w:t xml:space="preserve"> </w:t>
            </w:r>
            <w:r w:rsidR="0049663B">
              <w:rPr>
                <w:rFonts w:ascii="Frutiger LT Std 45 Light" w:hAnsi="Frutiger LT Std 45 Light"/>
                <w:sz w:val="20"/>
              </w:rPr>
              <w:t>D</w:t>
            </w:r>
          </w:p>
        </w:tc>
      </w:tr>
      <w:tr w:rsidR="002104C3" w:rsidRPr="003F7555" w14:paraId="254AC2B7" w14:textId="77777777" w:rsidTr="002104C3">
        <w:trPr>
          <w:cantSplit/>
          <w:trHeight w:val="1051"/>
        </w:trPr>
        <w:tc>
          <w:tcPr>
            <w:tcW w:w="9103" w:type="dxa"/>
            <w:tcBorders>
              <w:bottom w:val="single" w:sz="4" w:space="0" w:color="auto"/>
            </w:tcBorders>
          </w:tcPr>
          <w:p w14:paraId="0D9B990A" w14:textId="1F0E7203" w:rsidR="002104C3" w:rsidRPr="007035B9" w:rsidRDefault="002104C3" w:rsidP="002104C3">
            <w:pPr>
              <w:spacing w:before="60" w:after="60"/>
              <w:rPr>
                <w:rFonts w:ascii="Frutiger LT Std 45 Light" w:hAnsi="Frutiger LT Std 45 Light"/>
                <w:sz w:val="20"/>
              </w:rPr>
            </w:pPr>
            <w:r>
              <w:rPr>
                <w:rFonts w:ascii="Frutiger LT Std 45 Light" w:hAnsi="Frutiger LT Std 45 Light"/>
                <w:sz w:val="20"/>
              </w:rPr>
              <w:t xml:space="preserve">Experience of and interest in participatory methods, in particular participatory modelling </w:t>
            </w:r>
            <w:r w:rsidR="007250C7">
              <w:rPr>
                <w:rFonts w:ascii="Frutiger LT Std 45 Light" w:hAnsi="Frutiger LT Std 45 Light"/>
                <w:sz w:val="20"/>
              </w:rPr>
              <w:t>D</w:t>
            </w:r>
          </w:p>
        </w:tc>
      </w:tr>
      <w:tr w:rsidR="002104C3" w:rsidRPr="003F7555" w14:paraId="7D285EFC" w14:textId="77777777" w:rsidTr="002104C3">
        <w:trPr>
          <w:cantSplit/>
          <w:trHeight w:val="1051"/>
        </w:trPr>
        <w:tc>
          <w:tcPr>
            <w:tcW w:w="9103" w:type="dxa"/>
            <w:tcBorders>
              <w:bottom w:val="single" w:sz="4" w:space="0" w:color="auto"/>
            </w:tcBorders>
          </w:tcPr>
          <w:p w14:paraId="39E2E880" w14:textId="5D4DAFAC" w:rsidR="002104C3" w:rsidRDefault="002104C3" w:rsidP="002104C3">
            <w:pPr>
              <w:spacing w:before="60" w:after="60"/>
              <w:rPr>
                <w:rFonts w:ascii="Frutiger LT Std 45 Light" w:hAnsi="Frutiger LT Std 45 Light"/>
                <w:sz w:val="20"/>
              </w:rPr>
            </w:pPr>
            <w:r>
              <w:rPr>
                <w:rFonts w:ascii="Frutiger LT Std 45 Light" w:hAnsi="Frutiger LT Std 45 Light"/>
                <w:sz w:val="20"/>
              </w:rPr>
              <w:t>Experience in systems mapping or other systems methods and associated analysis</w:t>
            </w:r>
            <w:r w:rsidR="008F577A">
              <w:rPr>
                <w:rFonts w:ascii="Frutiger LT Std 45 Light" w:hAnsi="Frutiger LT Std 45 Light"/>
                <w:sz w:val="20"/>
              </w:rPr>
              <w:t xml:space="preserve"> (e.g. network analysis)</w:t>
            </w:r>
            <w:r>
              <w:rPr>
                <w:rFonts w:ascii="Frutiger LT Std 45 Light" w:hAnsi="Frutiger LT Std 45 Light"/>
                <w:sz w:val="20"/>
              </w:rPr>
              <w:t xml:space="preserve"> D</w:t>
            </w:r>
          </w:p>
          <w:p w14:paraId="4E96758C" w14:textId="053983CD" w:rsidR="002104C3" w:rsidRDefault="002104C3" w:rsidP="002104C3">
            <w:pPr>
              <w:spacing w:before="60" w:after="60"/>
              <w:rPr>
                <w:rFonts w:ascii="Frutiger LT Std 45 Light" w:hAnsi="Frutiger LT Std 45 Light"/>
                <w:sz w:val="20"/>
              </w:rPr>
            </w:pPr>
          </w:p>
        </w:tc>
      </w:tr>
      <w:tr w:rsidR="002104C3" w:rsidRPr="003F7555" w14:paraId="7312705E" w14:textId="77777777" w:rsidTr="002104C3">
        <w:trPr>
          <w:cantSplit/>
          <w:trHeight w:val="1051"/>
        </w:trPr>
        <w:tc>
          <w:tcPr>
            <w:tcW w:w="9103" w:type="dxa"/>
            <w:tcBorders>
              <w:bottom w:val="single" w:sz="4" w:space="0" w:color="auto"/>
            </w:tcBorders>
          </w:tcPr>
          <w:p w14:paraId="6A7058FA" w14:textId="5155ACA1" w:rsidR="002104C3" w:rsidRDefault="00AD038D" w:rsidP="002104C3">
            <w:pPr>
              <w:spacing w:before="60" w:after="60"/>
              <w:rPr>
                <w:rFonts w:ascii="Frutiger LT Std 45 Light" w:hAnsi="Frutiger LT Std 45 Light"/>
                <w:sz w:val="20"/>
              </w:rPr>
            </w:pPr>
            <w:r>
              <w:rPr>
                <w:rFonts w:ascii="Frutiger LT Std 45 Light" w:hAnsi="Frutiger LT Std 45 Light"/>
                <w:sz w:val="20"/>
              </w:rPr>
              <w:lastRenderedPageBreak/>
              <w:t>Experience of and interest in, co-production processes D</w:t>
            </w:r>
          </w:p>
        </w:tc>
      </w:tr>
      <w:tr w:rsidR="002104C3" w:rsidRPr="003F7555" w14:paraId="681B8163" w14:textId="77777777" w:rsidTr="002104C3">
        <w:trPr>
          <w:cantSplit/>
          <w:trHeight w:val="1051"/>
        </w:trPr>
        <w:tc>
          <w:tcPr>
            <w:tcW w:w="9103" w:type="dxa"/>
            <w:tcBorders>
              <w:bottom w:val="single" w:sz="4" w:space="0" w:color="auto"/>
            </w:tcBorders>
          </w:tcPr>
          <w:p w14:paraId="68E878C5" w14:textId="77777777" w:rsidR="00AD038D" w:rsidRDefault="00AD038D" w:rsidP="00AD038D">
            <w:pPr>
              <w:spacing w:before="60" w:after="60"/>
              <w:rPr>
                <w:rFonts w:ascii="Frutiger LT Std 45 Light" w:hAnsi="Frutiger LT Std 45 Light"/>
                <w:sz w:val="20"/>
              </w:rPr>
            </w:pPr>
            <w:r>
              <w:rPr>
                <w:rFonts w:ascii="Frutiger LT Std 45 Light" w:hAnsi="Frutiger LT Std 45 Light"/>
                <w:sz w:val="20"/>
              </w:rPr>
              <w:t>Experience of workshop facilitation and the methods typically used for facilitation D</w:t>
            </w:r>
          </w:p>
          <w:p w14:paraId="0195BA5F" w14:textId="7DC6DE93" w:rsidR="002104C3" w:rsidRDefault="002104C3" w:rsidP="002104C3">
            <w:pPr>
              <w:spacing w:before="60" w:after="60"/>
              <w:rPr>
                <w:rFonts w:ascii="Frutiger LT Std 45 Light" w:hAnsi="Frutiger LT Std 45 Light"/>
                <w:sz w:val="20"/>
              </w:rPr>
            </w:pPr>
          </w:p>
        </w:tc>
      </w:tr>
      <w:tr w:rsidR="002104C3" w:rsidRPr="003F7555" w14:paraId="5944DE92" w14:textId="77777777" w:rsidTr="002104C3">
        <w:trPr>
          <w:cantSplit/>
          <w:trHeight w:val="1051"/>
        </w:trPr>
        <w:tc>
          <w:tcPr>
            <w:tcW w:w="9103" w:type="dxa"/>
            <w:tcBorders>
              <w:bottom w:val="single" w:sz="4" w:space="0" w:color="auto"/>
            </w:tcBorders>
          </w:tcPr>
          <w:p w14:paraId="4320B823" w14:textId="5F58DCA0" w:rsidR="002104C3" w:rsidRDefault="008F577A" w:rsidP="00D15226">
            <w:pPr>
              <w:spacing w:before="60" w:after="60"/>
              <w:rPr>
                <w:rFonts w:ascii="Frutiger LT Std 45 Light" w:hAnsi="Frutiger LT Std 45 Light"/>
                <w:sz w:val="20"/>
              </w:rPr>
            </w:pPr>
            <w:r>
              <w:rPr>
                <w:rFonts w:ascii="Frutiger LT Std 45 Light" w:hAnsi="Frutiger LT Std 45 Light"/>
                <w:sz w:val="20"/>
              </w:rPr>
              <w:t>Experience in qualitative social science qualitative methods D</w:t>
            </w:r>
          </w:p>
        </w:tc>
      </w:tr>
      <w:tr w:rsidR="002104C3" w:rsidRPr="003F7555" w14:paraId="305BEC12" w14:textId="77777777" w:rsidTr="002104C3">
        <w:trPr>
          <w:cantSplit/>
          <w:trHeight w:val="1051"/>
        </w:trPr>
        <w:tc>
          <w:tcPr>
            <w:tcW w:w="9103" w:type="dxa"/>
            <w:tcBorders>
              <w:bottom w:val="single" w:sz="4" w:space="0" w:color="auto"/>
            </w:tcBorders>
          </w:tcPr>
          <w:p w14:paraId="163A8DD1" w14:textId="0374D6B1" w:rsidR="00C80E5F" w:rsidRDefault="00C80E5F" w:rsidP="00C80E5F">
            <w:pPr>
              <w:spacing w:before="60" w:after="60"/>
              <w:rPr>
                <w:rFonts w:ascii="Frutiger LT Std 45 Light" w:hAnsi="Frutiger LT Std 45 Light"/>
                <w:sz w:val="20"/>
              </w:rPr>
            </w:pPr>
            <w:r>
              <w:rPr>
                <w:rFonts w:ascii="Frutiger LT Std 45 Light" w:hAnsi="Frutiger LT Std 45 Light"/>
                <w:sz w:val="20"/>
              </w:rPr>
              <w:t>With the support of a senior researcher, ability to creatively modify and design participatory methods and analysis to meet de</w:t>
            </w:r>
            <w:r w:rsidR="0049663B">
              <w:rPr>
                <w:rFonts w:ascii="Frutiger LT Std 45 Light" w:hAnsi="Frutiger LT Std 45 Light"/>
                <w:sz w:val="20"/>
              </w:rPr>
              <w:t>mands of on the ground context D</w:t>
            </w:r>
          </w:p>
          <w:p w14:paraId="45F3ADB6" w14:textId="16B9B115" w:rsidR="002104C3" w:rsidRDefault="002104C3" w:rsidP="002104C3">
            <w:pPr>
              <w:spacing w:before="60" w:after="60"/>
              <w:rPr>
                <w:rFonts w:ascii="Frutiger LT Std 45 Light" w:hAnsi="Frutiger LT Std 45 Light"/>
                <w:sz w:val="20"/>
              </w:rPr>
            </w:pPr>
          </w:p>
        </w:tc>
      </w:tr>
      <w:tr w:rsidR="00D15226" w:rsidRPr="003F7555" w14:paraId="39A46E40" w14:textId="77777777" w:rsidTr="002104C3">
        <w:trPr>
          <w:cantSplit/>
          <w:trHeight w:val="1051"/>
        </w:trPr>
        <w:tc>
          <w:tcPr>
            <w:tcW w:w="9103" w:type="dxa"/>
            <w:tcBorders>
              <w:bottom w:val="single" w:sz="4" w:space="0" w:color="auto"/>
            </w:tcBorders>
          </w:tcPr>
          <w:p w14:paraId="19219D83" w14:textId="1263792A" w:rsidR="00D15226" w:rsidRDefault="00D15226" w:rsidP="00D15226">
            <w:pPr>
              <w:spacing w:before="60" w:after="60"/>
              <w:rPr>
                <w:rFonts w:ascii="Frutiger LT Std 45 Light" w:hAnsi="Frutiger LT Std 45 Light"/>
                <w:sz w:val="20"/>
              </w:rPr>
            </w:pPr>
            <w:r>
              <w:rPr>
                <w:rFonts w:ascii="Frutiger LT Std 45 Light" w:hAnsi="Frutiger LT Std 45 Light"/>
                <w:sz w:val="20"/>
              </w:rPr>
              <w:t xml:space="preserve">Sufficient cross-disciplinary understanding to work collaboratively on bridging qualitative and quantitative models, methods and data with </w:t>
            </w:r>
            <w:proofErr w:type="gramStart"/>
            <w:r>
              <w:rPr>
                <w:rFonts w:ascii="Frutiger LT Std 45 Light" w:hAnsi="Frutiger LT Std 45 Light"/>
                <w:sz w:val="20"/>
              </w:rPr>
              <w:t>other</w:t>
            </w:r>
            <w:proofErr w:type="gramEnd"/>
            <w:r>
              <w:rPr>
                <w:rFonts w:ascii="Frutiger LT Std 45 Light" w:hAnsi="Frutiger LT Std 45 Light"/>
                <w:sz w:val="20"/>
              </w:rPr>
              <w:t xml:space="preserve"> researchers D</w:t>
            </w:r>
          </w:p>
        </w:tc>
      </w:tr>
      <w:tr w:rsidR="00D15226" w:rsidRPr="003F7555" w14:paraId="4BB68927" w14:textId="77777777" w:rsidTr="002104C3">
        <w:trPr>
          <w:cantSplit/>
          <w:trHeight w:val="1051"/>
        </w:trPr>
        <w:tc>
          <w:tcPr>
            <w:tcW w:w="9103" w:type="dxa"/>
            <w:tcBorders>
              <w:bottom w:val="single" w:sz="4" w:space="0" w:color="auto"/>
            </w:tcBorders>
          </w:tcPr>
          <w:p w14:paraId="7C4705CD" w14:textId="6AD61D98" w:rsidR="00D15226" w:rsidRDefault="00D15226" w:rsidP="00D15226">
            <w:pPr>
              <w:spacing w:before="60" w:after="60"/>
              <w:rPr>
                <w:rFonts w:ascii="Frutiger LT Std 45 Light" w:hAnsi="Frutiger LT Std 45 Light"/>
                <w:sz w:val="20"/>
              </w:rPr>
            </w:pPr>
            <w:r>
              <w:rPr>
                <w:rFonts w:ascii="Frutiger LT Std 45 Light" w:hAnsi="Frutiger LT Std 45 Light"/>
                <w:sz w:val="20"/>
              </w:rPr>
              <w:t>Experience in and enthusiasm for interdisciplinary and trans-disciplinary working E</w:t>
            </w:r>
          </w:p>
        </w:tc>
      </w:tr>
      <w:tr w:rsidR="00D15226" w:rsidRPr="003F7555" w14:paraId="7361AB94" w14:textId="77777777" w:rsidTr="002104C3">
        <w:trPr>
          <w:cantSplit/>
          <w:trHeight w:val="1051"/>
        </w:trPr>
        <w:tc>
          <w:tcPr>
            <w:tcW w:w="9103" w:type="dxa"/>
            <w:tcBorders>
              <w:bottom w:val="single" w:sz="4" w:space="0" w:color="auto"/>
            </w:tcBorders>
          </w:tcPr>
          <w:p w14:paraId="412995B9" w14:textId="69BB602F" w:rsidR="00D15226" w:rsidRDefault="00D15226" w:rsidP="00D15226">
            <w:pPr>
              <w:spacing w:before="60" w:after="60"/>
              <w:rPr>
                <w:rFonts w:ascii="Frutiger LT Std 45 Light" w:hAnsi="Frutiger LT Std 45 Light"/>
                <w:sz w:val="20"/>
              </w:rPr>
            </w:pPr>
            <w:r>
              <w:rPr>
                <w:rFonts w:ascii="Frutiger LT Std 45 Light" w:hAnsi="Frutiger LT Std 45 Light"/>
                <w:sz w:val="20"/>
              </w:rPr>
              <w:t xml:space="preserve">Enthusiasm for and the ability to connect academic work with the realities of practical problem solving on the ground in regional policy contexts </w:t>
            </w:r>
            <w:r w:rsidRPr="007035B9">
              <w:rPr>
                <w:rFonts w:ascii="Frutiger LT Std 45 Light" w:hAnsi="Frutiger LT Std 45 Light"/>
                <w:sz w:val="20"/>
              </w:rPr>
              <w:t>and the ability to modify working processes and methods</w:t>
            </w:r>
            <w:r>
              <w:rPr>
                <w:rFonts w:ascii="Frutiger LT Std 45 Light" w:hAnsi="Frutiger LT Std 45 Light"/>
                <w:sz w:val="20"/>
              </w:rPr>
              <w:t xml:space="preserve"> to context as needed </w:t>
            </w:r>
            <w:r w:rsidR="0049663B">
              <w:rPr>
                <w:rFonts w:ascii="Frutiger LT Std 45 Light" w:hAnsi="Frutiger LT Std 45 Light"/>
                <w:sz w:val="20"/>
              </w:rPr>
              <w:t>D</w:t>
            </w:r>
          </w:p>
        </w:tc>
      </w:tr>
      <w:tr w:rsidR="00D15226" w:rsidRPr="003F7555" w14:paraId="4B5079B0" w14:textId="77777777" w:rsidTr="002104C3">
        <w:trPr>
          <w:cantSplit/>
          <w:trHeight w:val="1051"/>
        </w:trPr>
        <w:tc>
          <w:tcPr>
            <w:tcW w:w="9103" w:type="dxa"/>
            <w:tcBorders>
              <w:bottom w:val="single" w:sz="4" w:space="0" w:color="auto"/>
            </w:tcBorders>
          </w:tcPr>
          <w:p w14:paraId="6CF698CA" w14:textId="293805C6" w:rsidR="00D15226" w:rsidRPr="007035B9" w:rsidRDefault="00D15226" w:rsidP="00D15226">
            <w:pPr>
              <w:spacing w:before="60" w:after="60"/>
              <w:rPr>
                <w:rFonts w:ascii="Frutiger LT Std 45 Light" w:hAnsi="Frutiger LT Std 45 Light"/>
                <w:sz w:val="20"/>
              </w:rPr>
            </w:pPr>
            <w:r>
              <w:rPr>
                <w:rFonts w:ascii="Frutiger LT Std 45 Light" w:hAnsi="Frutiger LT Std 45 Light"/>
                <w:sz w:val="20"/>
              </w:rPr>
              <w:t xml:space="preserve">Ability to work independently and take initiative, with the support of a senior researcher, as well as to work collaboratively within a </w:t>
            </w:r>
            <w:r w:rsidR="008A2817">
              <w:rPr>
                <w:rFonts w:ascii="Frutiger LT Std 45 Light" w:hAnsi="Frutiger LT Std 45 Light"/>
                <w:sz w:val="20"/>
              </w:rPr>
              <w:t>team E</w:t>
            </w:r>
          </w:p>
        </w:tc>
      </w:tr>
      <w:tr w:rsidR="00D15226" w:rsidRPr="003F7555" w14:paraId="37F2C12D" w14:textId="77777777" w:rsidTr="002104C3">
        <w:trPr>
          <w:cantSplit/>
          <w:trHeight w:val="1051"/>
        </w:trPr>
        <w:tc>
          <w:tcPr>
            <w:tcW w:w="9103" w:type="dxa"/>
            <w:tcBorders>
              <w:bottom w:val="single" w:sz="4" w:space="0" w:color="auto"/>
            </w:tcBorders>
          </w:tcPr>
          <w:p w14:paraId="7E44FEE0" w14:textId="57718744" w:rsidR="00D15226" w:rsidRPr="001178C3" w:rsidRDefault="00D15226" w:rsidP="00D15226">
            <w:pPr>
              <w:spacing w:before="60" w:after="60"/>
              <w:rPr>
                <w:rFonts w:ascii="Frutiger LT Std 45 Light" w:hAnsi="Frutiger LT Std 45 Light"/>
                <w:sz w:val="20"/>
              </w:rPr>
            </w:pPr>
            <w:r w:rsidRPr="007035B9">
              <w:rPr>
                <w:rFonts w:ascii="Calibri" w:hAnsi="Calibri" w:cs="Arial"/>
                <w:color w:val="000000"/>
                <w:sz w:val="20"/>
              </w:rPr>
              <w:t>Excellent written and verbal communication skills including the ability to communicate complex information to diverse stakeholder audiences</w:t>
            </w:r>
            <w:r>
              <w:rPr>
                <w:rFonts w:ascii="Calibri" w:hAnsi="Calibri" w:cs="Arial"/>
                <w:color w:val="000000"/>
                <w:sz w:val="20"/>
              </w:rPr>
              <w:t xml:space="preserve"> </w:t>
            </w:r>
            <w:r w:rsidR="0049663B">
              <w:rPr>
                <w:rFonts w:ascii="Calibri" w:hAnsi="Calibri" w:cs="Arial"/>
                <w:color w:val="000000"/>
                <w:sz w:val="20"/>
              </w:rPr>
              <w:t>D</w:t>
            </w:r>
          </w:p>
        </w:tc>
      </w:tr>
      <w:tr w:rsidR="00D15226" w:rsidRPr="003F7555" w14:paraId="60FD0F03" w14:textId="77777777" w:rsidTr="002104C3">
        <w:trPr>
          <w:cantSplit/>
          <w:trHeight w:val="1051"/>
        </w:trPr>
        <w:tc>
          <w:tcPr>
            <w:tcW w:w="9103" w:type="dxa"/>
            <w:tcBorders>
              <w:bottom w:val="single" w:sz="4" w:space="0" w:color="auto"/>
            </w:tcBorders>
          </w:tcPr>
          <w:p w14:paraId="6B316503" w14:textId="1919A1A4" w:rsidR="00D15226" w:rsidRDefault="00D15226" w:rsidP="00D15226">
            <w:pPr>
              <w:spacing w:before="60" w:after="60"/>
              <w:rPr>
                <w:rFonts w:ascii="Frutiger LT Std 45 Light" w:hAnsi="Frutiger LT Std 45 Light"/>
                <w:sz w:val="20"/>
              </w:rPr>
            </w:pPr>
            <w:r w:rsidRPr="001178C3">
              <w:rPr>
                <w:rFonts w:ascii="Frutiger LT Std 45 Light" w:hAnsi="Frutiger LT Std 45 Light"/>
                <w:sz w:val="20"/>
              </w:rPr>
              <w:t>A strong team work ethic and collaborative work style</w:t>
            </w:r>
            <w:r>
              <w:rPr>
                <w:rFonts w:ascii="Frutiger LT Std 45 Light" w:hAnsi="Frutiger LT Std 45 Light"/>
                <w:sz w:val="20"/>
              </w:rPr>
              <w:t xml:space="preserve"> </w:t>
            </w:r>
            <w:r w:rsidR="0049663B">
              <w:rPr>
                <w:rFonts w:ascii="Frutiger LT Std 45 Light" w:hAnsi="Frutiger LT Std 45 Light"/>
                <w:sz w:val="20"/>
              </w:rPr>
              <w:t>D</w:t>
            </w:r>
          </w:p>
        </w:tc>
      </w:tr>
      <w:tr w:rsidR="00D15226" w:rsidRPr="003F7555" w14:paraId="08568057" w14:textId="77777777" w:rsidTr="002104C3">
        <w:trPr>
          <w:cantSplit/>
          <w:trHeight w:val="1051"/>
        </w:trPr>
        <w:tc>
          <w:tcPr>
            <w:tcW w:w="9103" w:type="dxa"/>
            <w:tcBorders>
              <w:bottom w:val="single" w:sz="4" w:space="0" w:color="auto"/>
            </w:tcBorders>
          </w:tcPr>
          <w:p w14:paraId="32E7F95F" w14:textId="43DE08C5" w:rsidR="00D15226" w:rsidRPr="007035B9" w:rsidRDefault="00D15226" w:rsidP="00D15226">
            <w:pPr>
              <w:spacing w:before="60" w:after="60"/>
              <w:rPr>
                <w:rFonts w:ascii="Calibri" w:hAnsi="Calibri" w:cs="Arial"/>
                <w:color w:val="000000"/>
                <w:sz w:val="20"/>
              </w:rPr>
            </w:pPr>
            <w:r>
              <w:rPr>
                <w:rFonts w:ascii="Frutiger LT Std 45 Light" w:hAnsi="Frutiger LT Std 45 Light"/>
                <w:sz w:val="20"/>
              </w:rPr>
              <w:t xml:space="preserve">Experience of scholarly publication </w:t>
            </w:r>
            <w:r w:rsidR="0049663B">
              <w:rPr>
                <w:rFonts w:ascii="Frutiger LT Std 45 Light" w:hAnsi="Frutiger LT Std 45 Light"/>
                <w:sz w:val="20"/>
              </w:rPr>
              <w:t>D</w:t>
            </w:r>
          </w:p>
        </w:tc>
      </w:tr>
      <w:tr w:rsidR="00D15226" w:rsidRPr="003F7555" w14:paraId="7AF75DAC" w14:textId="77777777" w:rsidTr="002104C3">
        <w:trPr>
          <w:cantSplit/>
          <w:trHeight w:val="1051"/>
        </w:trPr>
        <w:tc>
          <w:tcPr>
            <w:tcW w:w="9103" w:type="dxa"/>
            <w:tcBorders>
              <w:bottom w:val="single" w:sz="4" w:space="0" w:color="auto"/>
            </w:tcBorders>
          </w:tcPr>
          <w:p w14:paraId="4B1836B3" w14:textId="6A378541" w:rsidR="00D15226" w:rsidRPr="001178C3" w:rsidRDefault="00D15226" w:rsidP="00D15226">
            <w:pPr>
              <w:spacing w:before="60" w:after="60"/>
              <w:rPr>
                <w:rFonts w:ascii="Frutiger LT Std 45 Light" w:hAnsi="Frutiger LT Std 45 Light"/>
                <w:sz w:val="20"/>
              </w:rPr>
            </w:pPr>
            <w:r>
              <w:rPr>
                <w:rFonts w:ascii="Frutiger LT Std 45 Light" w:hAnsi="Frutiger LT Std 45 Light"/>
                <w:sz w:val="20"/>
              </w:rPr>
              <w:lastRenderedPageBreak/>
              <w:t>Ability to work within a multidisciplinary, multi-site team E</w:t>
            </w:r>
          </w:p>
        </w:tc>
      </w:tr>
      <w:tr w:rsidR="00D15226" w:rsidRPr="003F7555" w14:paraId="0C143353" w14:textId="77777777" w:rsidTr="002104C3">
        <w:trPr>
          <w:cantSplit/>
          <w:trHeight w:val="1051"/>
        </w:trPr>
        <w:tc>
          <w:tcPr>
            <w:tcW w:w="9103" w:type="dxa"/>
            <w:tcBorders>
              <w:bottom w:val="single" w:sz="4" w:space="0" w:color="auto"/>
            </w:tcBorders>
          </w:tcPr>
          <w:p w14:paraId="484EA4C7" w14:textId="4A4B1FED" w:rsidR="00D15226" w:rsidRDefault="00D15226" w:rsidP="00D15226">
            <w:pPr>
              <w:spacing w:before="60" w:after="60"/>
              <w:rPr>
                <w:rFonts w:ascii="Frutiger LT Std 45 Light" w:hAnsi="Frutiger LT Std 45 Light"/>
                <w:sz w:val="20"/>
              </w:rPr>
            </w:pPr>
            <w:r>
              <w:rPr>
                <w:rFonts w:ascii="Frutiger LT Std 45 Light" w:hAnsi="Frutiger LT Std 45 Light"/>
                <w:b/>
                <w:sz w:val="20"/>
              </w:rPr>
              <w:t xml:space="preserve">Special Requirements </w:t>
            </w:r>
          </w:p>
        </w:tc>
      </w:tr>
      <w:tr w:rsidR="00D15226" w:rsidRPr="003F7555" w14:paraId="7A803C18" w14:textId="77777777" w:rsidTr="002104C3">
        <w:trPr>
          <w:cantSplit/>
          <w:trHeight w:val="1051"/>
        </w:trPr>
        <w:tc>
          <w:tcPr>
            <w:tcW w:w="9103" w:type="dxa"/>
            <w:tcBorders>
              <w:bottom w:val="single" w:sz="4" w:space="0" w:color="auto"/>
            </w:tcBorders>
          </w:tcPr>
          <w:p w14:paraId="24B979BE" w14:textId="14CDF01B" w:rsidR="00D15226" w:rsidRDefault="00D15226" w:rsidP="00D15226">
            <w:pPr>
              <w:spacing w:before="60" w:after="60"/>
              <w:rPr>
                <w:rFonts w:ascii="Frutiger LT Std 45 Light" w:hAnsi="Frutiger LT Std 45 Light"/>
                <w:sz w:val="20"/>
              </w:rPr>
            </w:pPr>
            <w:r>
              <w:rPr>
                <w:rFonts w:ascii="Frutiger LT Std 45 Light" w:hAnsi="Frutiger LT Std 45 Light"/>
                <w:sz w:val="20"/>
              </w:rPr>
              <w:t>Willingness and ability to travel within the UK, in particular in the study area of Birmingham and the West Midlands E</w:t>
            </w:r>
          </w:p>
        </w:tc>
      </w:tr>
    </w:tbl>
    <w:p w14:paraId="50807816" w14:textId="77777777" w:rsidR="00EE434B" w:rsidRPr="003F7555" w:rsidRDefault="00EE434B" w:rsidP="00EE434B">
      <w:pPr>
        <w:spacing w:after="0" w:line="240" w:lineRule="exact"/>
        <w:rPr>
          <w:rFonts w:ascii="Frutiger LT Std 45 Light" w:hAnsi="Frutiger LT Std 45 Light"/>
          <w:b/>
          <w:sz w:val="22"/>
        </w:rPr>
      </w:pPr>
    </w:p>
    <w:p w14:paraId="6B8BC95E" w14:textId="77777777" w:rsidR="00EE434B" w:rsidRPr="003F7555" w:rsidRDefault="00EE434B" w:rsidP="00EE434B">
      <w:pPr>
        <w:spacing w:after="0" w:line="240" w:lineRule="exact"/>
        <w:rPr>
          <w:rFonts w:ascii="Frutiger LT Std 45 Light" w:hAnsi="Frutiger LT Std 45 Light"/>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EE434B" w:rsidRPr="003F7555" w14:paraId="12F98D47" w14:textId="77777777">
        <w:trPr>
          <w:cantSplit/>
          <w:trHeight w:val="386"/>
        </w:trPr>
        <w:tc>
          <w:tcPr>
            <w:tcW w:w="9103" w:type="dxa"/>
            <w:tcBorders>
              <w:bottom w:val="single" w:sz="4" w:space="0" w:color="auto"/>
            </w:tcBorders>
          </w:tcPr>
          <w:p w14:paraId="6CB91222" w14:textId="77777777" w:rsidR="00EE434B" w:rsidRPr="003F7555" w:rsidRDefault="00EE434B" w:rsidP="004D36E6">
            <w:pPr>
              <w:tabs>
                <w:tab w:val="left" w:pos="0"/>
              </w:tabs>
              <w:suppressAutoHyphens/>
              <w:spacing w:before="60" w:after="60"/>
              <w:rPr>
                <w:rFonts w:ascii="Frutiger LT Std 45 Light" w:hAnsi="Frutiger LT Std 45 Light"/>
                <w:b/>
                <w:sz w:val="22"/>
              </w:rPr>
            </w:pPr>
            <w:r w:rsidRPr="003F7555">
              <w:rPr>
                <w:rFonts w:ascii="Frutiger LT Std 45 Light" w:hAnsi="Frutiger LT Std 45 Light"/>
                <w:b/>
                <w:sz w:val="22"/>
              </w:rPr>
              <w:t>Relationships and Contacts</w:t>
            </w:r>
          </w:p>
        </w:tc>
      </w:tr>
      <w:tr w:rsidR="00EE434B" w:rsidRPr="003F7555" w14:paraId="20268A0A" w14:textId="77777777">
        <w:trPr>
          <w:cantSplit/>
          <w:trHeight w:val="890"/>
        </w:trPr>
        <w:tc>
          <w:tcPr>
            <w:tcW w:w="9103" w:type="dxa"/>
            <w:tcBorders>
              <w:bottom w:val="single" w:sz="4" w:space="0" w:color="auto"/>
            </w:tcBorders>
          </w:tcPr>
          <w:p w14:paraId="42F72A0C" w14:textId="58C20589" w:rsidR="00FF2327" w:rsidRPr="00AC68CB" w:rsidRDefault="00FF2327" w:rsidP="00FF2327">
            <w:pPr>
              <w:rPr>
                <w:rFonts w:asciiTheme="minorHAnsi" w:hAnsiTheme="minorHAnsi" w:cstheme="minorHAnsi"/>
                <w:color w:val="000000" w:themeColor="text1"/>
                <w:szCs w:val="24"/>
              </w:rPr>
            </w:pPr>
            <w:r w:rsidRPr="00AC68CB">
              <w:rPr>
                <w:rFonts w:asciiTheme="minorHAnsi" w:hAnsiTheme="minorHAnsi" w:cstheme="minorHAnsi"/>
                <w:color w:val="000000" w:themeColor="text1"/>
                <w:szCs w:val="24"/>
              </w:rPr>
              <w:lastRenderedPageBreak/>
              <w:t>This position will be supervised by Dr Alexandra Penn, in collaboration with the HEAL-NZ team.</w:t>
            </w:r>
          </w:p>
          <w:p w14:paraId="0A74C9CE" w14:textId="198CBFEB" w:rsidR="00AC68CB" w:rsidRPr="00AC68CB" w:rsidRDefault="00B47D3A" w:rsidP="00AC68CB">
            <w:pPr>
              <w:rPr>
                <w:rFonts w:asciiTheme="minorHAnsi" w:hAnsiTheme="minorHAnsi" w:cstheme="minorHAnsi"/>
                <w:color w:val="000000" w:themeColor="text1"/>
                <w:szCs w:val="24"/>
              </w:rPr>
            </w:pPr>
            <w:r w:rsidRPr="00AC68CB">
              <w:rPr>
                <w:rFonts w:asciiTheme="minorHAnsi" w:hAnsiTheme="minorHAnsi" w:cstheme="minorHAnsi"/>
                <w:color w:val="000000" w:themeColor="text1"/>
                <w:szCs w:val="24"/>
              </w:rPr>
              <w:t xml:space="preserve">HEAL-NZ </w:t>
            </w:r>
            <w:r w:rsidR="00466A96" w:rsidRPr="00AC68CB">
              <w:rPr>
                <w:rFonts w:asciiTheme="minorHAnsi" w:hAnsiTheme="minorHAnsi" w:cstheme="minorHAnsi"/>
                <w:color w:val="000000" w:themeColor="text1"/>
                <w:szCs w:val="24"/>
              </w:rPr>
              <w:t xml:space="preserve">is a 3 year, </w:t>
            </w:r>
            <w:proofErr w:type="spellStart"/>
            <w:r w:rsidR="00466A96" w:rsidRPr="00AC68CB">
              <w:rPr>
                <w:rFonts w:asciiTheme="minorHAnsi" w:hAnsiTheme="minorHAnsi" w:cstheme="minorHAnsi"/>
                <w:color w:val="000000" w:themeColor="text1"/>
                <w:szCs w:val="24"/>
              </w:rPr>
              <w:t>Wellcome</w:t>
            </w:r>
            <w:proofErr w:type="spellEnd"/>
            <w:r w:rsidR="00466A96" w:rsidRPr="00AC68CB">
              <w:rPr>
                <w:rFonts w:asciiTheme="minorHAnsi" w:hAnsiTheme="minorHAnsi" w:cstheme="minorHAnsi"/>
                <w:color w:val="000000" w:themeColor="text1"/>
                <w:szCs w:val="24"/>
              </w:rPr>
              <w:t xml:space="preserve"> trust-funded </w:t>
            </w:r>
            <w:r w:rsidRPr="00AC68CB">
              <w:rPr>
                <w:rFonts w:asciiTheme="minorHAnsi" w:hAnsiTheme="minorHAnsi" w:cstheme="minorHAnsi"/>
                <w:color w:val="000000" w:themeColor="text1"/>
                <w:szCs w:val="24"/>
              </w:rPr>
              <w:t xml:space="preserve">project </w:t>
            </w:r>
            <w:r w:rsidR="00466A96" w:rsidRPr="00AC68CB">
              <w:rPr>
                <w:rFonts w:asciiTheme="minorHAnsi" w:hAnsiTheme="minorHAnsi" w:cstheme="minorHAnsi"/>
                <w:color w:val="000000" w:themeColor="text1"/>
                <w:szCs w:val="24"/>
              </w:rPr>
              <w:t xml:space="preserve">which </w:t>
            </w:r>
            <w:r w:rsidR="008F06F9" w:rsidRPr="00AC68CB">
              <w:rPr>
                <w:rFonts w:asciiTheme="minorHAnsi" w:hAnsiTheme="minorHAnsi" w:cstheme="minorHAnsi"/>
                <w:color w:val="000000" w:themeColor="text1"/>
                <w:szCs w:val="24"/>
              </w:rPr>
              <w:t>brings together scientists from a range of disciplines (including social science, climate, air quality, health and economics) from the Universities of Birmingham, Surrey, and York, and stakeholders from West Midlands Combined Authority, Defra, Birmingham City Council, Clean Air Fund, Sandwell Metropolitan Borough Council, Coventry City Council, Solihull Council, Cambridge Environmental Research Consultants, and WSP in the UK to develop new tools and science understanding.</w:t>
            </w:r>
            <w:r w:rsidR="00AC68CB" w:rsidRPr="00AC68CB">
              <w:rPr>
                <w:rFonts w:asciiTheme="minorHAnsi" w:hAnsiTheme="minorHAnsi" w:cstheme="minorHAnsi"/>
                <w:color w:val="000000" w:themeColor="text1"/>
                <w:szCs w:val="24"/>
              </w:rPr>
              <w:t xml:space="preserve"> </w:t>
            </w:r>
            <w:r w:rsidR="00AC68CB" w:rsidRPr="00AC68CB">
              <w:rPr>
                <w:rFonts w:asciiTheme="minorHAnsi" w:hAnsiTheme="minorHAnsi" w:cstheme="minorHAnsi"/>
                <w:bCs/>
                <w:color w:val="000000" w:themeColor="text1"/>
                <w:szCs w:val="24"/>
              </w:rPr>
              <w:t>The Principal investigators</w:t>
            </w:r>
            <w:r w:rsidR="00AC68CB" w:rsidRPr="00AC68CB">
              <w:rPr>
                <w:rFonts w:asciiTheme="minorHAnsi" w:hAnsiTheme="minorHAnsi" w:cstheme="minorHAnsi"/>
                <w:color w:val="000000" w:themeColor="text1"/>
                <w:szCs w:val="24"/>
              </w:rPr>
              <w:t xml:space="preserve"> are Professor </w:t>
            </w:r>
            <w:proofErr w:type="spellStart"/>
            <w:r w:rsidR="00AC68CB" w:rsidRPr="00AC68CB">
              <w:rPr>
                <w:rFonts w:asciiTheme="minorHAnsi" w:hAnsiTheme="minorHAnsi" w:cstheme="minorHAnsi"/>
                <w:color w:val="000000" w:themeColor="text1"/>
                <w:szCs w:val="24"/>
              </w:rPr>
              <w:t>Zongbo</w:t>
            </w:r>
            <w:proofErr w:type="spellEnd"/>
            <w:r w:rsidR="00AC68CB" w:rsidRPr="00AC68CB">
              <w:rPr>
                <w:rFonts w:asciiTheme="minorHAnsi" w:hAnsiTheme="minorHAnsi" w:cstheme="minorHAnsi"/>
                <w:color w:val="000000" w:themeColor="text1"/>
                <w:szCs w:val="24"/>
              </w:rPr>
              <w:t xml:space="preserve"> Shi (University of Birmingham), and </w:t>
            </w:r>
            <w:proofErr w:type="spellStart"/>
            <w:r w:rsidR="00AC68CB" w:rsidRPr="00AC68CB">
              <w:rPr>
                <w:rFonts w:asciiTheme="minorHAnsi" w:hAnsiTheme="minorHAnsi" w:cstheme="minorHAnsi"/>
                <w:color w:val="000000" w:themeColor="text1"/>
                <w:szCs w:val="24"/>
              </w:rPr>
              <w:t>Dr.</w:t>
            </w:r>
            <w:proofErr w:type="spellEnd"/>
            <w:r w:rsidR="00AC68CB" w:rsidRPr="00AC68CB">
              <w:rPr>
                <w:rFonts w:asciiTheme="minorHAnsi" w:hAnsiTheme="minorHAnsi" w:cstheme="minorHAnsi"/>
                <w:color w:val="000000" w:themeColor="text1"/>
                <w:szCs w:val="24"/>
              </w:rPr>
              <w:t xml:space="preserve"> Jackie Homan (West Midland Combined Authority</w:t>
            </w:r>
            <w:proofErr w:type="gramStart"/>
            <w:r w:rsidR="00AC68CB" w:rsidRPr="00AC68CB">
              <w:rPr>
                <w:rFonts w:asciiTheme="minorHAnsi" w:hAnsiTheme="minorHAnsi" w:cstheme="minorHAnsi"/>
                <w:color w:val="000000" w:themeColor="text1"/>
                <w:szCs w:val="24"/>
              </w:rPr>
              <w:t xml:space="preserve">) </w:t>
            </w:r>
            <w:r w:rsidR="005818A1">
              <w:rPr>
                <w:rFonts w:asciiTheme="minorHAnsi" w:hAnsiTheme="minorHAnsi" w:cstheme="minorHAnsi"/>
                <w:color w:val="000000" w:themeColor="text1"/>
                <w:szCs w:val="24"/>
              </w:rPr>
              <w:t>.</w:t>
            </w:r>
            <w:proofErr w:type="gramEnd"/>
          </w:p>
          <w:p w14:paraId="1F14E74D" w14:textId="3F341CC4" w:rsidR="00FF2327" w:rsidRPr="00AC68CB" w:rsidRDefault="006F5E5A" w:rsidP="00FF2327">
            <w:pPr>
              <w:rPr>
                <w:rFonts w:asciiTheme="minorHAnsi" w:hAnsiTheme="minorHAnsi" w:cstheme="minorHAnsi"/>
                <w:color w:val="000000" w:themeColor="text1"/>
                <w:szCs w:val="24"/>
              </w:rPr>
            </w:pPr>
            <w:r w:rsidRPr="00AC68CB">
              <w:rPr>
                <w:rFonts w:asciiTheme="minorHAnsi" w:hAnsiTheme="minorHAnsi" w:cstheme="minorHAnsi"/>
                <w:color w:val="000000" w:themeColor="text1"/>
                <w:szCs w:val="24"/>
              </w:rPr>
              <w:t xml:space="preserve">The Heal-NZ </w:t>
            </w:r>
            <w:r w:rsidR="008F06F9" w:rsidRPr="00AC68CB">
              <w:rPr>
                <w:rFonts w:asciiTheme="minorHAnsi" w:hAnsiTheme="minorHAnsi" w:cstheme="minorHAnsi"/>
                <w:color w:val="000000" w:themeColor="text1"/>
                <w:szCs w:val="24"/>
              </w:rPr>
              <w:t>transdisciplinary</w:t>
            </w:r>
            <w:r w:rsidRPr="00AC68CB">
              <w:rPr>
                <w:rFonts w:asciiTheme="minorHAnsi" w:hAnsiTheme="minorHAnsi" w:cstheme="minorHAnsi"/>
                <w:color w:val="000000" w:themeColor="text1"/>
                <w:szCs w:val="24"/>
              </w:rPr>
              <w:t xml:space="preserve"> collaboration network involves</w:t>
            </w:r>
            <w:r w:rsidR="008F06F9" w:rsidRPr="00AC68CB">
              <w:rPr>
                <w:rFonts w:asciiTheme="minorHAnsi" w:hAnsiTheme="minorHAnsi" w:cstheme="minorHAnsi"/>
                <w:color w:val="000000" w:themeColor="text1"/>
                <w:szCs w:val="24"/>
              </w:rPr>
              <w:t xml:space="preserve"> 25 investigators and stakeholders</w:t>
            </w:r>
            <w:r w:rsidR="00AC68CB" w:rsidRPr="00AC68CB">
              <w:rPr>
                <w:rFonts w:asciiTheme="minorHAnsi" w:hAnsiTheme="minorHAnsi" w:cstheme="minorHAnsi"/>
                <w:color w:val="000000" w:themeColor="text1"/>
                <w:szCs w:val="24"/>
              </w:rPr>
              <w:t>,</w:t>
            </w:r>
            <w:r w:rsidR="008F06F9" w:rsidRPr="00AC68CB">
              <w:rPr>
                <w:rFonts w:asciiTheme="minorHAnsi" w:hAnsiTheme="minorHAnsi" w:cstheme="minorHAnsi"/>
                <w:color w:val="000000" w:themeColor="text1"/>
                <w:szCs w:val="24"/>
              </w:rPr>
              <w:t xml:space="preserve"> 10 researchers and a project manager. To support the project, we are recruiting a total of 5 postdoctoral researchers and 1 project manager to start in Oct 2023.</w:t>
            </w:r>
            <w:r w:rsidR="00FF2327" w:rsidRPr="00AC68CB">
              <w:rPr>
                <w:rFonts w:asciiTheme="minorHAnsi" w:hAnsiTheme="minorHAnsi" w:cstheme="minorHAnsi"/>
                <w:color w:val="000000" w:themeColor="text1"/>
                <w:szCs w:val="24"/>
              </w:rPr>
              <w:t>They will work with 5 senior research fellows (already in posts) within the Health-NZ team to address the overall aim of the project.</w:t>
            </w:r>
          </w:p>
          <w:p w14:paraId="0C035A9B" w14:textId="7B27643E" w:rsidR="008F06F9" w:rsidRPr="00AC68CB" w:rsidRDefault="00AC68CB" w:rsidP="00FF2327">
            <w:pPr>
              <w:rPr>
                <w:rFonts w:asciiTheme="minorHAnsi" w:hAnsiTheme="minorHAnsi" w:cstheme="minorHAnsi"/>
                <w:color w:val="000000" w:themeColor="text1"/>
                <w:szCs w:val="24"/>
              </w:rPr>
            </w:pPr>
            <w:r w:rsidRPr="00AC68CB">
              <w:rPr>
                <w:rFonts w:asciiTheme="minorHAnsi" w:hAnsiTheme="minorHAnsi" w:cstheme="minorHAnsi"/>
                <w:color w:val="000000" w:themeColor="text1"/>
                <w:szCs w:val="24"/>
              </w:rPr>
              <w:t>This</w:t>
            </w:r>
            <w:r w:rsidR="008F06F9" w:rsidRPr="00AC68CB">
              <w:rPr>
                <w:rFonts w:asciiTheme="minorHAnsi" w:hAnsiTheme="minorHAnsi" w:cstheme="minorHAnsi"/>
                <w:color w:val="000000" w:themeColor="text1"/>
                <w:szCs w:val="24"/>
              </w:rPr>
              <w:t xml:space="preserve"> position will be based at the University of Surrey in the Department of Sociology </w:t>
            </w:r>
            <w:hyperlink r:id="rId8" w:history="1">
              <w:r w:rsidR="005818A1" w:rsidRPr="00E14F11">
                <w:rPr>
                  <w:rStyle w:val="Hyperlink"/>
                  <w:rFonts w:asciiTheme="minorHAnsi" w:hAnsiTheme="minorHAnsi" w:cstheme="minorHAnsi"/>
                  <w:szCs w:val="24"/>
                </w:rPr>
                <w:t>https://www.surrey.ac.uk/department-sociology</w:t>
              </w:r>
            </w:hyperlink>
            <w:r w:rsidR="005818A1">
              <w:rPr>
                <w:rFonts w:asciiTheme="minorHAnsi" w:hAnsiTheme="minorHAnsi" w:cstheme="minorHAnsi"/>
                <w:color w:val="000000" w:themeColor="text1"/>
                <w:szCs w:val="24"/>
              </w:rPr>
              <w:t xml:space="preserve"> in </w:t>
            </w:r>
            <w:r w:rsidR="008F06F9" w:rsidRPr="00AC68CB">
              <w:rPr>
                <w:rFonts w:asciiTheme="minorHAnsi" w:hAnsiTheme="minorHAnsi" w:cstheme="minorHAnsi"/>
                <w:color w:val="000000" w:themeColor="text1"/>
                <w:szCs w:val="24"/>
              </w:rPr>
              <w:t>CRESS, the Centre for Research in Social Simulation</w:t>
            </w:r>
            <w:r w:rsidR="005818A1">
              <w:rPr>
                <w:rFonts w:asciiTheme="minorHAnsi" w:hAnsiTheme="minorHAnsi" w:cstheme="minorHAnsi"/>
                <w:color w:val="000000" w:themeColor="text1"/>
                <w:szCs w:val="24"/>
              </w:rPr>
              <w:t xml:space="preserve"> </w:t>
            </w:r>
            <w:hyperlink r:id="rId9" w:history="1">
              <w:r w:rsidR="005818A1" w:rsidRPr="00E14F11">
                <w:rPr>
                  <w:rStyle w:val="Hyperlink"/>
                  <w:rFonts w:asciiTheme="minorHAnsi" w:hAnsiTheme="minorHAnsi" w:cstheme="minorHAnsi"/>
                  <w:szCs w:val="24"/>
                </w:rPr>
                <w:t>https://cress.soc.surrey.ac.uk/web/home</w:t>
              </w:r>
            </w:hyperlink>
            <w:r w:rsidR="005818A1">
              <w:rPr>
                <w:rFonts w:asciiTheme="minorHAnsi" w:hAnsiTheme="minorHAnsi" w:cstheme="minorHAnsi"/>
                <w:color w:val="000000" w:themeColor="text1"/>
                <w:szCs w:val="24"/>
              </w:rPr>
              <w:t xml:space="preserve"> and CECAN, the centre for the Evaluation of Complexity Across the Nexus </w:t>
            </w:r>
            <w:hyperlink r:id="rId10" w:history="1">
              <w:r w:rsidR="005818A1" w:rsidRPr="00E14F11">
                <w:rPr>
                  <w:rStyle w:val="Hyperlink"/>
                  <w:rFonts w:asciiTheme="minorHAnsi" w:hAnsiTheme="minorHAnsi" w:cstheme="minorHAnsi"/>
                  <w:szCs w:val="24"/>
                </w:rPr>
                <w:t>https://www.cecan.ac.uk</w:t>
              </w:r>
            </w:hyperlink>
            <w:r w:rsidR="005818A1">
              <w:rPr>
                <w:rFonts w:asciiTheme="minorHAnsi" w:hAnsiTheme="minorHAnsi" w:cstheme="minorHAnsi"/>
                <w:color w:val="000000" w:themeColor="text1"/>
                <w:szCs w:val="24"/>
              </w:rPr>
              <w:t xml:space="preserve"> </w:t>
            </w:r>
            <w:r w:rsidRPr="00AC68CB">
              <w:rPr>
                <w:rFonts w:asciiTheme="minorHAnsi" w:hAnsiTheme="minorHAnsi" w:cstheme="minorHAnsi"/>
                <w:color w:val="000000" w:themeColor="text1"/>
                <w:szCs w:val="24"/>
              </w:rPr>
              <w:t>,</w:t>
            </w:r>
            <w:r w:rsidR="008F06F9" w:rsidRPr="00AC68CB">
              <w:rPr>
                <w:rFonts w:asciiTheme="minorHAnsi" w:hAnsiTheme="minorHAnsi" w:cstheme="minorHAnsi"/>
                <w:color w:val="000000" w:themeColor="text1"/>
                <w:szCs w:val="24"/>
              </w:rPr>
              <w:t xml:space="preserve"> and the researcher will become a member of these groups. However remote working is </w:t>
            </w:r>
            <w:r w:rsidR="005818A1">
              <w:rPr>
                <w:rFonts w:asciiTheme="minorHAnsi" w:hAnsiTheme="minorHAnsi" w:cstheme="minorHAnsi"/>
                <w:color w:val="000000" w:themeColor="text1"/>
                <w:szCs w:val="24"/>
              </w:rPr>
              <w:t>permitted</w:t>
            </w:r>
            <w:r w:rsidR="008F06F9" w:rsidRPr="00AC68CB">
              <w:rPr>
                <w:rFonts w:asciiTheme="minorHAnsi" w:hAnsiTheme="minorHAnsi" w:cstheme="minorHAnsi"/>
                <w:color w:val="000000" w:themeColor="text1"/>
                <w:szCs w:val="24"/>
              </w:rPr>
              <w:t xml:space="preserve">. </w:t>
            </w:r>
          </w:p>
          <w:p w14:paraId="7CB628D7" w14:textId="53EFFF06" w:rsidR="0048330A" w:rsidRPr="00AC68CB" w:rsidRDefault="0048330A" w:rsidP="0048330A">
            <w:pPr>
              <w:rPr>
                <w:rFonts w:asciiTheme="minorHAnsi" w:hAnsiTheme="minorHAnsi" w:cstheme="minorHAnsi"/>
                <w:color w:val="000000" w:themeColor="text1"/>
                <w:szCs w:val="24"/>
              </w:rPr>
            </w:pPr>
            <w:r w:rsidRPr="00AC68CB">
              <w:rPr>
                <w:rFonts w:asciiTheme="minorHAnsi" w:hAnsiTheme="minorHAnsi" w:cstheme="minorHAnsi"/>
                <w:color w:val="000000" w:themeColor="text1"/>
                <w:szCs w:val="24"/>
              </w:rPr>
              <w:t>The study area is situated in the West Midlands, with the majority of the team based at the University of Birmingham. All participatory workshops and stakeholder engagement will be carried out in the West Midlands region and we hope to encourage significant face to face interaction and successful interdisciplinary working amongst the whole project team. For that reason, travel to the West Midlands on a regular basis for project activities will be required</w:t>
            </w:r>
            <w:r w:rsidR="008F06F9" w:rsidRPr="00AC68CB">
              <w:rPr>
                <w:rFonts w:asciiTheme="minorHAnsi" w:hAnsiTheme="minorHAnsi" w:cstheme="minorHAnsi"/>
                <w:color w:val="000000" w:themeColor="text1"/>
                <w:szCs w:val="24"/>
              </w:rPr>
              <w:t xml:space="preserve"> and space will be available for the researcher in the project team </w:t>
            </w:r>
            <w:r w:rsidR="00C2173F">
              <w:rPr>
                <w:rFonts w:asciiTheme="minorHAnsi" w:hAnsiTheme="minorHAnsi" w:cstheme="minorHAnsi"/>
                <w:color w:val="000000" w:themeColor="text1"/>
                <w:szCs w:val="24"/>
              </w:rPr>
              <w:t>office at the University of</w:t>
            </w:r>
            <w:r w:rsidR="008F06F9" w:rsidRPr="00AC68CB">
              <w:rPr>
                <w:rFonts w:asciiTheme="minorHAnsi" w:hAnsiTheme="minorHAnsi" w:cstheme="minorHAnsi"/>
                <w:color w:val="000000" w:themeColor="text1"/>
                <w:szCs w:val="24"/>
              </w:rPr>
              <w:t xml:space="preserve"> Birmingham</w:t>
            </w:r>
            <w:r w:rsidRPr="00AC68CB">
              <w:rPr>
                <w:rFonts w:asciiTheme="minorHAnsi" w:hAnsiTheme="minorHAnsi" w:cstheme="minorHAnsi"/>
                <w:color w:val="000000" w:themeColor="text1"/>
                <w:szCs w:val="24"/>
              </w:rPr>
              <w:t>.</w:t>
            </w:r>
          </w:p>
          <w:p w14:paraId="24B3C8AE" w14:textId="0786D1A3" w:rsidR="00EE434B" w:rsidRPr="00AC68CB" w:rsidRDefault="00FF2327" w:rsidP="004D36E6">
            <w:pPr>
              <w:rPr>
                <w:rFonts w:asciiTheme="minorHAnsi" w:hAnsiTheme="minorHAnsi" w:cstheme="minorHAnsi"/>
              </w:rPr>
            </w:pPr>
            <w:r w:rsidRPr="00AC68CB">
              <w:rPr>
                <w:rFonts w:asciiTheme="minorHAnsi" w:hAnsiTheme="minorHAnsi" w:cstheme="minorHAnsi"/>
                <w:color w:val="000000" w:themeColor="text1"/>
              </w:rPr>
              <w:t xml:space="preserve">Contact </w:t>
            </w:r>
            <w:hyperlink r:id="rId11" w:history="1">
              <w:r w:rsidRPr="00AC68CB">
                <w:rPr>
                  <w:rStyle w:val="Hyperlink"/>
                  <w:rFonts w:asciiTheme="minorHAnsi" w:hAnsiTheme="minorHAnsi" w:cstheme="minorHAnsi"/>
                  <w:color w:val="000000" w:themeColor="text1"/>
                </w:rPr>
                <w:t>a.penn@surrey.ac.uk</w:t>
              </w:r>
            </w:hyperlink>
            <w:r w:rsidRPr="00AC68CB">
              <w:rPr>
                <w:rFonts w:asciiTheme="minorHAnsi" w:hAnsiTheme="minorHAnsi" w:cstheme="minorHAnsi"/>
                <w:color w:val="000000" w:themeColor="text1"/>
              </w:rPr>
              <w:t xml:space="preserve"> to discuss further details</w:t>
            </w:r>
          </w:p>
        </w:tc>
      </w:tr>
    </w:tbl>
    <w:p w14:paraId="018A5869" w14:textId="77777777" w:rsidR="00EE434B" w:rsidRDefault="00EE434B" w:rsidP="003F7555">
      <w:pPr>
        <w:pStyle w:val="Heading3"/>
      </w:pPr>
    </w:p>
    <w:sectPr w:rsidR="00EE434B">
      <w:headerReference w:type="default" r:id="rId12"/>
      <w:footerReference w:type="default" r:id="rId13"/>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CDF50" w14:textId="77777777" w:rsidR="004655C3" w:rsidRDefault="004655C3">
      <w:r>
        <w:separator/>
      </w:r>
    </w:p>
  </w:endnote>
  <w:endnote w:type="continuationSeparator" w:id="0">
    <w:p w14:paraId="3CEDEC89" w14:textId="77777777" w:rsidR="004655C3" w:rsidRDefault="0046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95 Black">
    <w:altName w:val="Vrinda"/>
    <w:panose1 w:val="00000000000000000000"/>
    <w:charset w:val="00"/>
    <w:family w:val="swiss"/>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20B0604020202020204"/>
    <w:charset w:val="00"/>
    <w:family w:val="swiss"/>
    <w:pitch w:val="variable"/>
    <w:sig w:usb0="800000AF" w:usb1="4000204A" w:usb2="00000000" w:usb3="00000000" w:csb0="00000001" w:csb1="00000000"/>
  </w:font>
  <w:font w:name="FrutigerLTStd-Light">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631B" w14:textId="77777777" w:rsidR="00414B75" w:rsidRDefault="00414B75" w:rsidP="00766B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4262" w14:textId="77777777" w:rsidR="004655C3" w:rsidRDefault="004655C3">
      <w:r>
        <w:separator/>
      </w:r>
    </w:p>
  </w:footnote>
  <w:footnote w:type="continuationSeparator" w:id="0">
    <w:p w14:paraId="5EB9A56E" w14:textId="77777777" w:rsidR="004655C3" w:rsidRDefault="0046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6C4D" w14:textId="09837C48" w:rsidR="00414B75" w:rsidRDefault="003D4070" w:rsidP="00174D8D">
    <w:pPr>
      <w:pStyle w:val="Header"/>
      <w:ind w:left="0"/>
      <w:jc w:val="left"/>
    </w:pPr>
    <w:r>
      <w:rPr>
        <w:noProof/>
        <w:sz w:val="16"/>
      </w:rPr>
      <w:drawing>
        <wp:inline distT="0" distB="0" distL="0" distR="0" wp14:anchorId="242A2424" wp14:editId="26A7AC23">
          <wp:extent cx="199072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3DB896D2" w14:textId="42F15D3D" w:rsidR="00414B75" w:rsidRDefault="003D4070">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rPr>
      <mc:AlternateContent>
        <mc:Choice Requires="wps">
          <w:drawing>
            <wp:anchor distT="0" distB="0" distL="114300" distR="114300" simplePos="0" relativeHeight="251658240" behindDoc="0" locked="0" layoutInCell="0" allowOverlap="1" wp14:anchorId="72AE4210" wp14:editId="7BFD63FA">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9A3A57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5vwEAAGgDAAAOAAAAZHJzL2Uyb0RvYy54bWysU02P2yAQvVfqf0DcGydOtx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" o:allowincell="f"/>
          </w:pict>
        </mc:Fallback>
      </mc:AlternateContent>
    </w:r>
    <w:r>
      <w:rPr>
        <w:rFonts w:ascii="Helvetica 95 Black" w:hAnsi="Helvetica 95 Black"/>
        <w:noProof/>
        <w:kern w:val="28"/>
        <w:sz w:val="28"/>
      </w:rPr>
      <mc:AlternateContent>
        <mc:Choice Requires="wps">
          <w:drawing>
            <wp:anchor distT="0" distB="0" distL="114300" distR="114300" simplePos="0" relativeHeight="251657216" behindDoc="0" locked="0" layoutInCell="0" allowOverlap="1" wp14:anchorId="22295168" wp14:editId="1AB52513">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8A7B9C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y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" o:allowincell="f"/>
          </w:pict>
        </mc:Fallback>
      </mc:AlternateContent>
    </w:r>
  </w:p>
  <w:p w14:paraId="6D7ECFC0" w14:textId="77777777" w:rsidR="00414B75" w:rsidRDefault="005A4F31">
    <w:pPr>
      <w:pStyle w:val="Header"/>
      <w:tabs>
        <w:tab w:val="clear" w:pos="4153"/>
        <w:tab w:val="clear" w:pos="8306"/>
        <w:tab w:val="right" w:pos="8931"/>
      </w:tabs>
      <w:ind w:left="0"/>
      <w:jc w:val="center"/>
    </w:pPr>
    <w:r>
      <w:rPr>
        <w:rFonts w:ascii="Helvetica 95 Black" w:hAnsi="Helvetica 95 Black"/>
        <w:kern w:val="28"/>
      </w:rPr>
      <w:t>Research</w:t>
    </w:r>
    <w:r w:rsidR="00414B75">
      <w:rPr>
        <w:rFonts w:ascii="Helvetica 95 Black" w:hAnsi="Helvetica 95 Black"/>
        <w:kern w:val="28"/>
      </w:rPr>
      <w:t xml:space="preserve"> Role Profile</w:t>
    </w:r>
  </w:p>
  <w:p w14:paraId="34F4F44F"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0" w15:restartNumberingAfterBreak="0">
    <w:nsid w:val="2A79195F"/>
    <w:multiLevelType w:val="hybridMultilevel"/>
    <w:tmpl w:val="0B8405A4"/>
    <w:lvl w:ilvl="0" w:tplc="A34E91A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39B6417C"/>
    <w:multiLevelType w:val="multilevel"/>
    <w:tmpl w:val="D6504D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AEB2DC4"/>
    <w:multiLevelType w:val="hybridMultilevel"/>
    <w:tmpl w:val="D8E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abstractNum w:abstractNumId="22" w15:restartNumberingAfterBreak="0">
    <w:nsid w:val="769E4BC3"/>
    <w:multiLevelType w:val="hybridMultilevel"/>
    <w:tmpl w:val="26EEFB5C"/>
    <w:lvl w:ilvl="0" w:tplc="5A305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615132"/>
    <w:multiLevelType w:val="hybridMultilevel"/>
    <w:tmpl w:val="124E8716"/>
    <w:lvl w:ilvl="0" w:tplc="5A305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1"/>
  </w:num>
  <w:num w:numId="4">
    <w:abstractNumId w:val="2"/>
  </w:num>
  <w:num w:numId="5">
    <w:abstractNumId w:val="16"/>
  </w:num>
  <w:num w:numId="6">
    <w:abstractNumId w:val="3"/>
  </w:num>
  <w:num w:numId="7">
    <w:abstractNumId w:val="5"/>
  </w:num>
  <w:num w:numId="8">
    <w:abstractNumId w:val="6"/>
  </w:num>
  <w:num w:numId="9">
    <w:abstractNumId w:val="13"/>
  </w:num>
  <w:num w:numId="10">
    <w:abstractNumId w:val="7"/>
  </w:num>
  <w:num w:numId="11">
    <w:abstractNumId w:val="19"/>
  </w:num>
  <w:num w:numId="12">
    <w:abstractNumId w:val="21"/>
  </w:num>
  <w:num w:numId="13">
    <w:abstractNumId w:val="4"/>
  </w:num>
  <w:num w:numId="14">
    <w:abstractNumId w:val="20"/>
  </w:num>
  <w:num w:numId="15">
    <w:abstractNumId w:val="15"/>
  </w:num>
  <w:num w:numId="16">
    <w:abstractNumId w:val="17"/>
  </w:num>
  <w:num w:numId="17">
    <w:abstractNumId w:val="8"/>
  </w:num>
  <w:num w:numId="18">
    <w:abstractNumId w:val="12"/>
  </w:num>
  <w:num w:numId="19">
    <w:abstractNumId w:val="10"/>
  </w:num>
  <w:num w:numId="20">
    <w:abstractNumId w:val="18"/>
  </w:num>
  <w:num w:numId="21">
    <w:abstractNumId w:val="0"/>
  </w:num>
  <w:num w:numId="22">
    <w:abstractNumId w:val="14"/>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9FC"/>
    <w:rsid w:val="000733AA"/>
    <w:rsid w:val="00091620"/>
    <w:rsid w:val="00096752"/>
    <w:rsid w:val="000E103D"/>
    <w:rsid w:val="00113FFD"/>
    <w:rsid w:val="0013357D"/>
    <w:rsid w:val="00140167"/>
    <w:rsid w:val="00174D8D"/>
    <w:rsid w:val="00177B61"/>
    <w:rsid w:val="00193480"/>
    <w:rsid w:val="001B14E5"/>
    <w:rsid w:val="00202E54"/>
    <w:rsid w:val="002104C3"/>
    <w:rsid w:val="00223091"/>
    <w:rsid w:val="00241A4D"/>
    <w:rsid w:val="0026266E"/>
    <w:rsid w:val="002647B9"/>
    <w:rsid w:val="00275018"/>
    <w:rsid w:val="002802B0"/>
    <w:rsid w:val="002850CA"/>
    <w:rsid w:val="00292A56"/>
    <w:rsid w:val="002C1226"/>
    <w:rsid w:val="002C6E11"/>
    <w:rsid w:val="002D378E"/>
    <w:rsid w:val="002E7166"/>
    <w:rsid w:val="002F3E24"/>
    <w:rsid w:val="00336AC9"/>
    <w:rsid w:val="003A5531"/>
    <w:rsid w:val="003D4070"/>
    <w:rsid w:val="003E5E5C"/>
    <w:rsid w:val="003E7D2C"/>
    <w:rsid w:val="003F7555"/>
    <w:rsid w:val="00414647"/>
    <w:rsid w:val="00414B75"/>
    <w:rsid w:val="00426CE6"/>
    <w:rsid w:val="00452577"/>
    <w:rsid w:val="00456800"/>
    <w:rsid w:val="00456938"/>
    <w:rsid w:val="004655C3"/>
    <w:rsid w:val="00466A96"/>
    <w:rsid w:val="0048330A"/>
    <w:rsid w:val="0049663B"/>
    <w:rsid w:val="004C5C61"/>
    <w:rsid w:val="004D36E6"/>
    <w:rsid w:val="004F1557"/>
    <w:rsid w:val="005141A3"/>
    <w:rsid w:val="00516CAD"/>
    <w:rsid w:val="00525357"/>
    <w:rsid w:val="00540CEE"/>
    <w:rsid w:val="005558BF"/>
    <w:rsid w:val="005719FA"/>
    <w:rsid w:val="0057401B"/>
    <w:rsid w:val="005818A1"/>
    <w:rsid w:val="005A4F31"/>
    <w:rsid w:val="005B3410"/>
    <w:rsid w:val="0060214A"/>
    <w:rsid w:val="0061698E"/>
    <w:rsid w:val="00622552"/>
    <w:rsid w:val="00681D58"/>
    <w:rsid w:val="00691953"/>
    <w:rsid w:val="006A3D62"/>
    <w:rsid w:val="006B6950"/>
    <w:rsid w:val="006C75C8"/>
    <w:rsid w:val="006E796F"/>
    <w:rsid w:val="006F11F8"/>
    <w:rsid w:val="006F4AF8"/>
    <w:rsid w:val="006F5E5A"/>
    <w:rsid w:val="006F6C17"/>
    <w:rsid w:val="007004A3"/>
    <w:rsid w:val="00701DA2"/>
    <w:rsid w:val="0070724B"/>
    <w:rsid w:val="007250C7"/>
    <w:rsid w:val="007612F0"/>
    <w:rsid w:val="00766BED"/>
    <w:rsid w:val="00793750"/>
    <w:rsid w:val="007A70F4"/>
    <w:rsid w:val="007B549B"/>
    <w:rsid w:val="008219CD"/>
    <w:rsid w:val="00827389"/>
    <w:rsid w:val="008561FC"/>
    <w:rsid w:val="0087061C"/>
    <w:rsid w:val="00894D18"/>
    <w:rsid w:val="008A098E"/>
    <w:rsid w:val="008A2817"/>
    <w:rsid w:val="008A4ED8"/>
    <w:rsid w:val="008B1DFC"/>
    <w:rsid w:val="008C4992"/>
    <w:rsid w:val="008D0C09"/>
    <w:rsid w:val="008F06F9"/>
    <w:rsid w:val="008F577A"/>
    <w:rsid w:val="00956D7F"/>
    <w:rsid w:val="00957A59"/>
    <w:rsid w:val="00971439"/>
    <w:rsid w:val="00976CDA"/>
    <w:rsid w:val="00982521"/>
    <w:rsid w:val="00994C8A"/>
    <w:rsid w:val="009B7B0D"/>
    <w:rsid w:val="009E2102"/>
    <w:rsid w:val="009E5C6E"/>
    <w:rsid w:val="009F4DC0"/>
    <w:rsid w:val="009F7104"/>
    <w:rsid w:val="00A15746"/>
    <w:rsid w:val="00A360CD"/>
    <w:rsid w:val="00A57534"/>
    <w:rsid w:val="00A9104D"/>
    <w:rsid w:val="00AB10C4"/>
    <w:rsid w:val="00AC68CB"/>
    <w:rsid w:val="00AD038D"/>
    <w:rsid w:val="00AD3A8C"/>
    <w:rsid w:val="00B028C0"/>
    <w:rsid w:val="00B30912"/>
    <w:rsid w:val="00B47D3A"/>
    <w:rsid w:val="00B5060C"/>
    <w:rsid w:val="00B538EB"/>
    <w:rsid w:val="00B7427D"/>
    <w:rsid w:val="00B852DC"/>
    <w:rsid w:val="00C2173F"/>
    <w:rsid w:val="00C418BB"/>
    <w:rsid w:val="00C54C6B"/>
    <w:rsid w:val="00C66DC2"/>
    <w:rsid w:val="00C80E5F"/>
    <w:rsid w:val="00CB64F9"/>
    <w:rsid w:val="00CC3DF2"/>
    <w:rsid w:val="00CD646C"/>
    <w:rsid w:val="00CD71DF"/>
    <w:rsid w:val="00D15226"/>
    <w:rsid w:val="00DA0C5F"/>
    <w:rsid w:val="00DC517A"/>
    <w:rsid w:val="00DD3072"/>
    <w:rsid w:val="00DD73CC"/>
    <w:rsid w:val="00DE0721"/>
    <w:rsid w:val="00DE2835"/>
    <w:rsid w:val="00DF3B4A"/>
    <w:rsid w:val="00E36A9E"/>
    <w:rsid w:val="00E45228"/>
    <w:rsid w:val="00E733B3"/>
    <w:rsid w:val="00E802EB"/>
    <w:rsid w:val="00E81192"/>
    <w:rsid w:val="00EC3573"/>
    <w:rsid w:val="00EE07AC"/>
    <w:rsid w:val="00EE0FDD"/>
    <w:rsid w:val="00EE434B"/>
    <w:rsid w:val="00EF0E8E"/>
    <w:rsid w:val="00EF632C"/>
    <w:rsid w:val="00F36F6D"/>
    <w:rsid w:val="00F4260A"/>
    <w:rsid w:val="00F60AB3"/>
    <w:rsid w:val="00F6693F"/>
    <w:rsid w:val="00F73B32"/>
    <w:rsid w:val="00F81565"/>
    <w:rsid w:val="00FB2493"/>
    <w:rsid w:val="00FB54CD"/>
    <w:rsid w:val="00FD02AE"/>
    <w:rsid w:val="00FD3F95"/>
    <w:rsid w:val="00FD58A6"/>
    <w:rsid w:val="00FE5E3A"/>
    <w:rsid w:val="00FE71FC"/>
    <w:rsid w:val="00FF2327"/>
    <w:rsid w:val="00FF2BB2"/>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D3B55"/>
  <w15:chartTrackingRefBased/>
  <w15:docId w15:val="{7D8C6F54-C9AC-4C31-ACEF-E75A622B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8CB"/>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character" w:styleId="Hyperlink">
    <w:name w:val="Hyperlink"/>
    <w:rsid w:val="002D378E"/>
    <w:rPr>
      <w:color w:val="0000FF"/>
      <w:u w:val="single"/>
    </w:rPr>
  </w:style>
  <w:style w:type="paragraph" w:styleId="NormalWeb">
    <w:name w:val="Normal (Web)"/>
    <w:basedOn w:val="Normal"/>
    <w:uiPriority w:val="99"/>
    <w:rsid w:val="00EE434B"/>
    <w:pPr>
      <w:spacing w:before="100" w:beforeAutospacing="1" w:after="100" w:afterAutospacing="1"/>
      <w:jc w:val="left"/>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FF2327"/>
    <w:rPr>
      <w:color w:val="605E5C"/>
      <w:shd w:val="clear" w:color="auto" w:fill="E1DFDD"/>
    </w:rPr>
  </w:style>
  <w:style w:type="paragraph" w:styleId="ListParagraph">
    <w:name w:val="List Paragraph"/>
    <w:basedOn w:val="Normal"/>
    <w:uiPriority w:val="34"/>
    <w:qFormat/>
    <w:rsid w:val="0048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055">
      <w:bodyDiv w:val="1"/>
      <w:marLeft w:val="0"/>
      <w:marRight w:val="0"/>
      <w:marTop w:val="0"/>
      <w:marBottom w:val="0"/>
      <w:divBdr>
        <w:top w:val="none" w:sz="0" w:space="0" w:color="auto"/>
        <w:left w:val="none" w:sz="0" w:space="0" w:color="auto"/>
        <w:bottom w:val="none" w:sz="0" w:space="0" w:color="auto"/>
        <w:right w:val="none" w:sz="0" w:space="0" w:color="auto"/>
      </w:divBdr>
      <w:divsChild>
        <w:div w:id="231549221">
          <w:marLeft w:val="0"/>
          <w:marRight w:val="0"/>
          <w:marTop w:val="0"/>
          <w:marBottom w:val="0"/>
          <w:divBdr>
            <w:top w:val="none" w:sz="0" w:space="0" w:color="auto"/>
            <w:left w:val="none" w:sz="0" w:space="0" w:color="auto"/>
            <w:bottom w:val="none" w:sz="0" w:space="0" w:color="auto"/>
            <w:right w:val="none" w:sz="0" w:space="0" w:color="auto"/>
          </w:divBdr>
          <w:divsChild>
            <w:div w:id="801189011">
              <w:marLeft w:val="0"/>
              <w:marRight w:val="0"/>
              <w:marTop w:val="0"/>
              <w:marBottom w:val="0"/>
              <w:divBdr>
                <w:top w:val="none" w:sz="0" w:space="0" w:color="auto"/>
                <w:left w:val="none" w:sz="0" w:space="0" w:color="auto"/>
                <w:bottom w:val="none" w:sz="0" w:space="0" w:color="auto"/>
                <w:right w:val="none" w:sz="0" w:space="0" w:color="auto"/>
              </w:divBdr>
              <w:divsChild>
                <w:div w:id="101458948">
                  <w:marLeft w:val="0"/>
                  <w:marRight w:val="0"/>
                  <w:marTop w:val="0"/>
                  <w:marBottom w:val="0"/>
                  <w:divBdr>
                    <w:top w:val="none" w:sz="0" w:space="0" w:color="auto"/>
                    <w:left w:val="none" w:sz="0" w:space="0" w:color="auto"/>
                    <w:bottom w:val="none" w:sz="0" w:space="0" w:color="auto"/>
                    <w:right w:val="none" w:sz="0" w:space="0" w:color="auto"/>
                  </w:divBdr>
                  <w:divsChild>
                    <w:div w:id="1565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50461">
      <w:bodyDiv w:val="1"/>
      <w:marLeft w:val="0"/>
      <w:marRight w:val="0"/>
      <w:marTop w:val="0"/>
      <w:marBottom w:val="0"/>
      <w:divBdr>
        <w:top w:val="none" w:sz="0" w:space="0" w:color="auto"/>
        <w:left w:val="none" w:sz="0" w:space="0" w:color="auto"/>
        <w:bottom w:val="none" w:sz="0" w:space="0" w:color="auto"/>
        <w:right w:val="none" w:sz="0" w:space="0" w:color="auto"/>
      </w:divBdr>
      <w:divsChild>
        <w:div w:id="1403723478">
          <w:marLeft w:val="0"/>
          <w:marRight w:val="0"/>
          <w:marTop w:val="0"/>
          <w:marBottom w:val="0"/>
          <w:divBdr>
            <w:top w:val="none" w:sz="0" w:space="0" w:color="auto"/>
            <w:left w:val="none" w:sz="0" w:space="0" w:color="auto"/>
            <w:bottom w:val="none" w:sz="0" w:space="0" w:color="auto"/>
            <w:right w:val="none" w:sz="0" w:space="0" w:color="auto"/>
          </w:divBdr>
          <w:divsChild>
            <w:div w:id="122311364">
              <w:marLeft w:val="0"/>
              <w:marRight w:val="0"/>
              <w:marTop w:val="0"/>
              <w:marBottom w:val="0"/>
              <w:divBdr>
                <w:top w:val="none" w:sz="0" w:space="0" w:color="auto"/>
                <w:left w:val="none" w:sz="0" w:space="0" w:color="auto"/>
                <w:bottom w:val="none" w:sz="0" w:space="0" w:color="auto"/>
                <w:right w:val="none" w:sz="0" w:space="0" w:color="auto"/>
              </w:divBdr>
              <w:divsChild>
                <w:div w:id="1274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5575">
      <w:bodyDiv w:val="1"/>
      <w:marLeft w:val="0"/>
      <w:marRight w:val="0"/>
      <w:marTop w:val="0"/>
      <w:marBottom w:val="0"/>
      <w:divBdr>
        <w:top w:val="none" w:sz="0" w:space="0" w:color="auto"/>
        <w:left w:val="none" w:sz="0" w:space="0" w:color="auto"/>
        <w:bottom w:val="none" w:sz="0" w:space="0" w:color="auto"/>
        <w:right w:val="none" w:sz="0" w:space="0" w:color="auto"/>
      </w:divBdr>
      <w:divsChild>
        <w:div w:id="1969049973">
          <w:marLeft w:val="0"/>
          <w:marRight w:val="0"/>
          <w:marTop w:val="0"/>
          <w:marBottom w:val="0"/>
          <w:divBdr>
            <w:top w:val="none" w:sz="0" w:space="0" w:color="auto"/>
            <w:left w:val="none" w:sz="0" w:space="0" w:color="auto"/>
            <w:bottom w:val="none" w:sz="0" w:space="0" w:color="auto"/>
            <w:right w:val="none" w:sz="0" w:space="0" w:color="auto"/>
          </w:divBdr>
          <w:divsChild>
            <w:div w:id="1599754085">
              <w:marLeft w:val="0"/>
              <w:marRight w:val="0"/>
              <w:marTop w:val="0"/>
              <w:marBottom w:val="0"/>
              <w:divBdr>
                <w:top w:val="none" w:sz="0" w:space="0" w:color="auto"/>
                <w:left w:val="none" w:sz="0" w:space="0" w:color="auto"/>
                <w:bottom w:val="none" w:sz="0" w:space="0" w:color="auto"/>
                <w:right w:val="none" w:sz="0" w:space="0" w:color="auto"/>
              </w:divBdr>
              <w:divsChild>
                <w:div w:id="316880822">
                  <w:marLeft w:val="0"/>
                  <w:marRight w:val="0"/>
                  <w:marTop w:val="0"/>
                  <w:marBottom w:val="0"/>
                  <w:divBdr>
                    <w:top w:val="none" w:sz="0" w:space="0" w:color="auto"/>
                    <w:left w:val="none" w:sz="0" w:space="0" w:color="auto"/>
                    <w:bottom w:val="none" w:sz="0" w:space="0" w:color="auto"/>
                    <w:right w:val="none" w:sz="0" w:space="0" w:color="auto"/>
                  </w:divBdr>
                  <w:divsChild>
                    <w:div w:id="259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7740">
      <w:bodyDiv w:val="1"/>
      <w:marLeft w:val="0"/>
      <w:marRight w:val="0"/>
      <w:marTop w:val="0"/>
      <w:marBottom w:val="0"/>
      <w:divBdr>
        <w:top w:val="none" w:sz="0" w:space="0" w:color="auto"/>
        <w:left w:val="none" w:sz="0" w:space="0" w:color="auto"/>
        <w:bottom w:val="none" w:sz="0" w:space="0" w:color="auto"/>
        <w:right w:val="none" w:sz="0" w:space="0" w:color="auto"/>
      </w:divBdr>
    </w:div>
    <w:div w:id="1017468156">
      <w:bodyDiv w:val="1"/>
      <w:marLeft w:val="0"/>
      <w:marRight w:val="0"/>
      <w:marTop w:val="0"/>
      <w:marBottom w:val="0"/>
      <w:divBdr>
        <w:top w:val="none" w:sz="0" w:space="0" w:color="auto"/>
        <w:left w:val="none" w:sz="0" w:space="0" w:color="auto"/>
        <w:bottom w:val="none" w:sz="0" w:space="0" w:color="auto"/>
        <w:right w:val="none" w:sz="0" w:space="0" w:color="auto"/>
      </w:divBdr>
      <w:divsChild>
        <w:div w:id="1292861377">
          <w:marLeft w:val="0"/>
          <w:marRight w:val="0"/>
          <w:marTop w:val="0"/>
          <w:marBottom w:val="0"/>
          <w:divBdr>
            <w:top w:val="none" w:sz="0" w:space="0" w:color="auto"/>
            <w:left w:val="none" w:sz="0" w:space="0" w:color="auto"/>
            <w:bottom w:val="none" w:sz="0" w:space="0" w:color="auto"/>
            <w:right w:val="none" w:sz="0" w:space="0" w:color="auto"/>
          </w:divBdr>
          <w:divsChild>
            <w:div w:id="1066412754">
              <w:marLeft w:val="0"/>
              <w:marRight w:val="0"/>
              <w:marTop w:val="0"/>
              <w:marBottom w:val="0"/>
              <w:divBdr>
                <w:top w:val="none" w:sz="0" w:space="0" w:color="auto"/>
                <w:left w:val="none" w:sz="0" w:space="0" w:color="auto"/>
                <w:bottom w:val="none" w:sz="0" w:space="0" w:color="auto"/>
                <w:right w:val="none" w:sz="0" w:space="0" w:color="auto"/>
              </w:divBdr>
              <w:divsChild>
                <w:div w:id="1907101979">
                  <w:marLeft w:val="0"/>
                  <w:marRight w:val="0"/>
                  <w:marTop w:val="0"/>
                  <w:marBottom w:val="0"/>
                  <w:divBdr>
                    <w:top w:val="none" w:sz="0" w:space="0" w:color="auto"/>
                    <w:left w:val="none" w:sz="0" w:space="0" w:color="auto"/>
                    <w:bottom w:val="none" w:sz="0" w:space="0" w:color="auto"/>
                    <w:right w:val="none" w:sz="0" w:space="0" w:color="auto"/>
                  </w:divBdr>
                  <w:divsChild>
                    <w:div w:id="20871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29535">
      <w:bodyDiv w:val="1"/>
      <w:marLeft w:val="0"/>
      <w:marRight w:val="0"/>
      <w:marTop w:val="0"/>
      <w:marBottom w:val="0"/>
      <w:divBdr>
        <w:top w:val="none" w:sz="0" w:space="0" w:color="auto"/>
        <w:left w:val="none" w:sz="0" w:space="0" w:color="auto"/>
        <w:bottom w:val="none" w:sz="0" w:space="0" w:color="auto"/>
        <w:right w:val="none" w:sz="0" w:space="0" w:color="auto"/>
      </w:divBdr>
      <w:divsChild>
        <w:div w:id="2032761189">
          <w:marLeft w:val="0"/>
          <w:marRight w:val="0"/>
          <w:marTop w:val="0"/>
          <w:marBottom w:val="0"/>
          <w:divBdr>
            <w:top w:val="none" w:sz="0" w:space="0" w:color="auto"/>
            <w:left w:val="none" w:sz="0" w:space="0" w:color="auto"/>
            <w:bottom w:val="none" w:sz="0" w:space="0" w:color="auto"/>
            <w:right w:val="none" w:sz="0" w:space="0" w:color="auto"/>
          </w:divBdr>
          <w:divsChild>
            <w:div w:id="57630049">
              <w:marLeft w:val="0"/>
              <w:marRight w:val="0"/>
              <w:marTop w:val="0"/>
              <w:marBottom w:val="0"/>
              <w:divBdr>
                <w:top w:val="none" w:sz="0" w:space="0" w:color="auto"/>
                <w:left w:val="none" w:sz="0" w:space="0" w:color="auto"/>
                <w:bottom w:val="none" w:sz="0" w:space="0" w:color="auto"/>
                <w:right w:val="none" w:sz="0" w:space="0" w:color="auto"/>
              </w:divBdr>
              <w:divsChild>
                <w:div w:id="2119327103">
                  <w:marLeft w:val="0"/>
                  <w:marRight w:val="0"/>
                  <w:marTop w:val="0"/>
                  <w:marBottom w:val="0"/>
                  <w:divBdr>
                    <w:top w:val="none" w:sz="0" w:space="0" w:color="auto"/>
                    <w:left w:val="none" w:sz="0" w:space="0" w:color="auto"/>
                    <w:bottom w:val="none" w:sz="0" w:space="0" w:color="auto"/>
                    <w:right w:val="none" w:sz="0" w:space="0" w:color="auto"/>
                  </w:divBdr>
                  <w:divsChild>
                    <w:div w:id="19476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6670">
      <w:bodyDiv w:val="1"/>
      <w:marLeft w:val="0"/>
      <w:marRight w:val="0"/>
      <w:marTop w:val="0"/>
      <w:marBottom w:val="0"/>
      <w:divBdr>
        <w:top w:val="none" w:sz="0" w:space="0" w:color="auto"/>
        <w:left w:val="none" w:sz="0" w:space="0" w:color="auto"/>
        <w:bottom w:val="none" w:sz="0" w:space="0" w:color="auto"/>
        <w:right w:val="none" w:sz="0" w:space="0" w:color="auto"/>
      </w:divBdr>
      <w:divsChild>
        <w:div w:id="250816057">
          <w:marLeft w:val="0"/>
          <w:marRight w:val="0"/>
          <w:marTop w:val="0"/>
          <w:marBottom w:val="0"/>
          <w:divBdr>
            <w:top w:val="none" w:sz="0" w:space="0" w:color="auto"/>
            <w:left w:val="none" w:sz="0" w:space="0" w:color="auto"/>
            <w:bottom w:val="none" w:sz="0" w:space="0" w:color="auto"/>
            <w:right w:val="none" w:sz="0" w:space="0" w:color="auto"/>
          </w:divBdr>
          <w:divsChild>
            <w:div w:id="1378314998">
              <w:marLeft w:val="0"/>
              <w:marRight w:val="0"/>
              <w:marTop w:val="0"/>
              <w:marBottom w:val="0"/>
              <w:divBdr>
                <w:top w:val="none" w:sz="0" w:space="0" w:color="auto"/>
                <w:left w:val="none" w:sz="0" w:space="0" w:color="auto"/>
                <w:bottom w:val="none" w:sz="0" w:space="0" w:color="auto"/>
                <w:right w:val="none" w:sz="0" w:space="0" w:color="auto"/>
              </w:divBdr>
              <w:divsChild>
                <w:div w:id="972491418">
                  <w:marLeft w:val="0"/>
                  <w:marRight w:val="0"/>
                  <w:marTop w:val="0"/>
                  <w:marBottom w:val="0"/>
                  <w:divBdr>
                    <w:top w:val="none" w:sz="0" w:space="0" w:color="auto"/>
                    <w:left w:val="none" w:sz="0" w:space="0" w:color="auto"/>
                    <w:bottom w:val="none" w:sz="0" w:space="0" w:color="auto"/>
                    <w:right w:val="none" w:sz="0" w:space="0" w:color="auto"/>
                  </w:divBdr>
                  <w:divsChild>
                    <w:div w:id="1297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071">
      <w:bodyDiv w:val="1"/>
      <w:marLeft w:val="0"/>
      <w:marRight w:val="0"/>
      <w:marTop w:val="0"/>
      <w:marBottom w:val="0"/>
      <w:divBdr>
        <w:top w:val="none" w:sz="0" w:space="0" w:color="auto"/>
        <w:left w:val="none" w:sz="0" w:space="0" w:color="auto"/>
        <w:bottom w:val="none" w:sz="0" w:space="0" w:color="auto"/>
        <w:right w:val="none" w:sz="0" w:space="0" w:color="auto"/>
      </w:divBdr>
      <w:divsChild>
        <w:div w:id="636297612">
          <w:marLeft w:val="0"/>
          <w:marRight w:val="0"/>
          <w:marTop w:val="0"/>
          <w:marBottom w:val="0"/>
          <w:divBdr>
            <w:top w:val="none" w:sz="0" w:space="0" w:color="auto"/>
            <w:left w:val="none" w:sz="0" w:space="0" w:color="auto"/>
            <w:bottom w:val="none" w:sz="0" w:space="0" w:color="auto"/>
            <w:right w:val="none" w:sz="0" w:space="0" w:color="auto"/>
          </w:divBdr>
          <w:divsChild>
            <w:div w:id="1513833444">
              <w:marLeft w:val="0"/>
              <w:marRight w:val="0"/>
              <w:marTop w:val="0"/>
              <w:marBottom w:val="0"/>
              <w:divBdr>
                <w:top w:val="none" w:sz="0" w:space="0" w:color="auto"/>
                <w:left w:val="none" w:sz="0" w:space="0" w:color="auto"/>
                <w:bottom w:val="none" w:sz="0" w:space="0" w:color="auto"/>
                <w:right w:val="none" w:sz="0" w:space="0" w:color="auto"/>
              </w:divBdr>
              <w:divsChild>
                <w:div w:id="926881726">
                  <w:marLeft w:val="0"/>
                  <w:marRight w:val="0"/>
                  <w:marTop w:val="0"/>
                  <w:marBottom w:val="0"/>
                  <w:divBdr>
                    <w:top w:val="none" w:sz="0" w:space="0" w:color="auto"/>
                    <w:left w:val="none" w:sz="0" w:space="0" w:color="auto"/>
                    <w:bottom w:val="none" w:sz="0" w:space="0" w:color="auto"/>
                    <w:right w:val="none" w:sz="0" w:space="0" w:color="auto"/>
                  </w:divBdr>
                  <w:divsChild>
                    <w:div w:id="18359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department-sociolo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enn@surrey.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can.ac.uk" TargetMode="External"/><Relationship Id="rId4" Type="http://schemas.openxmlformats.org/officeDocument/2006/relationships/settings" Target="settings.xml"/><Relationship Id="rId9" Type="http://schemas.openxmlformats.org/officeDocument/2006/relationships/hyperlink" Target="https://cress.soc.surrey.ac.uk/web/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CE24E-5586-F849-BE9E-A890E69A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Office\templates\Other Documents\Report..dot</Template>
  <TotalTime>0</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subject/>
  <dc:creator>profile_admin</dc:creator>
  <cp:keywords/>
  <cp:lastModifiedBy>Penn, Alex Dr (Sociology)</cp:lastModifiedBy>
  <cp:revision>2</cp:revision>
  <cp:lastPrinted>2008-03-13T09:45:00Z</cp:lastPrinted>
  <dcterms:created xsi:type="dcterms:W3CDTF">2023-07-28T09:42:00Z</dcterms:created>
  <dcterms:modified xsi:type="dcterms:W3CDTF">2023-07-28T09:42:00Z</dcterms:modified>
</cp:coreProperties>
</file>